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370066" w14:textId="392BC406" w:rsidR="00E1609C" w:rsidRPr="00473534" w:rsidRDefault="00F3290D" w:rsidP="00E1609C">
      <w:pPr>
        <w:jc w:val="left"/>
        <w:rPr>
          <w:rFonts w:eastAsia="ＭＳ ゴシック"/>
          <w:sz w:val="22"/>
          <w:szCs w:val="22"/>
        </w:rPr>
      </w:pPr>
      <w:r>
        <w:rPr>
          <w:rFonts w:ascii="ＭＳ ゴシック" w:eastAsia="ＭＳ ゴシック" w:hAnsi="ＭＳ 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F0D741B" wp14:editId="186AA595">
                <wp:simplePos x="0" y="0"/>
                <wp:positionH relativeFrom="column">
                  <wp:posOffset>-118745</wp:posOffset>
                </wp:positionH>
                <wp:positionV relativeFrom="paragraph">
                  <wp:posOffset>238125</wp:posOffset>
                </wp:positionV>
                <wp:extent cx="377825" cy="400050"/>
                <wp:effectExtent l="0" t="3175" r="3810" b="0"/>
                <wp:wrapSquare wrapText="bothSides"/>
                <wp:docPr id="17998957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82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F5C288" w14:textId="77777777" w:rsidR="00BD3BAB" w:rsidRPr="00A75829" w:rsidRDefault="00BD3BAB" w:rsidP="00BD3BAB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A75829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⑪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0D741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.35pt;margin-top:18.75pt;width:29.75pt;height:3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" stroked="f">
                <v:textbox inset="5.85pt,.7pt,5.85pt,.7pt">
                  <w:txbxContent>
                    <w:p w14:paraId="75F5C288" w14:textId="77777777" w:rsidR="00BD3BAB" w:rsidRPr="00A75829" w:rsidRDefault="00BD3BAB" w:rsidP="00BD3BAB">
                      <w:pPr>
                        <w:rPr>
                          <w:sz w:val="36"/>
                          <w:szCs w:val="36"/>
                        </w:rPr>
                      </w:pPr>
                      <w:r w:rsidRPr="00A75829">
                        <w:rPr>
                          <w:rFonts w:hint="eastAsia"/>
                          <w:sz w:val="36"/>
                          <w:szCs w:val="36"/>
                        </w:rPr>
                        <w:t>⑪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1609C" w:rsidRPr="00E1609C">
        <w:rPr>
          <w:rFonts w:eastAsia="ＭＳ ゴシック"/>
          <w:sz w:val="22"/>
          <w:szCs w:val="22"/>
        </w:rPr>
        <w:t>(In relation to Article 17</w:t>
      </w:r>
      <w:r w:rsidR="005C6F5B">
        <w:rPr>
          <w:rFonts w:eastAsia="ＭＳ ゴシック" w:hint="eastAsia"/>
          <w:sz w:val="22"/>
          <w:szCs w:val="22"/>
        </w:rPr>
        <w:t>,</w:t>
      </w:r>
      <w:r w:rsidR="00E1609C" w:rsidRPr="00E1609C">
        <w:rPr>
          <w:rFonts w:eastAsia="ＭＳ ゴシック"/>
          <w:sz w:val="22"/>
          <w:szCs w:val="22"/>
        </w:rPr>
        <w:t xml:space="preserve"> Paragraph 1)</w:t>
      </w:r>
    </w:p>
    <w:p w14:paraId="64B15F09" w14:textId="7B9389C3" w:rsidR="00E1609C" w:rsidRPr="00D80A4A" w:rsidRDefault="00E1609C" w:rsidP="00E1609C">
      <w:pPr>
        <w:wordWrap w:val="0"/>
        <w:jc w:val="right"/>
        <w:rPr>
          <w:rFonts w:eastAsia="ＭＳ ゴシック"/>
          <w:sz w:val="22"/>
          <w:szCs w:val="22"/>
        </w:rPr>
      </w:pPr>
      <w:r w:rsidRPr="00D80A4A">
        <w:rPr>
          <w:rFonts w:eastAsia="ＭＳ ゴシック"/>
          <w:sz w:val="22"/>
          <w:szCs w:val="22"/>
          <w:u w:val="single"/>
        </w:rPr>
        <w:t xml:space="preserve">         </w:t>
      </w:r>
      <w:r w:rsidRPr="00D80A4A">
        <w:rPr>
          <w:rFonts w:eastAsia="ＭＳ ゴシック"/>
          <w:sz w:val="22"/>
          <w:szCs w:val="22"/>
        </w:rPr>
        <w:t>No.</w:t>
      </w:r>
      <w:r w:rsidRPr="00D80A4A">
        <w:rPr>
          <w:rFonts w:eastAsia="ＭＳ ゴシック"/>
          <w:sz w:val="22"/>
          <w:szCs w:val="22"/>
          <w:u w:val="single"/>
        </w:rPr>
        <w:t xml:space="preserve">         </w:t>
      </w:r>
    </w:p>
    <w:p w14:paraId="0397CE04" w14:textId="661900D0" w:rsidR="00E1609C" w:rsidRPr="00D80A4A" w:rsidRDefault="00E1609C" w:rsidP="00E1609C">
      <w:pPr>
        <w:wordWrap w:val="0"/>
        <w:ind w:firstLine="366"/>
        <w:jc w:val="right"/>
        <w:rPr>
          <w:rFonts w:eastAsia="ＭＳ ゴシック"/>
          <w:sz w:val="22"/>
          <w:szCs w:val="22"/>
        </w:rPr>
      </w:pPr>
      <w:r w:rsidRPr="00D80A4A">
        <w:rPr>
          <w:rFonts w:eastAsia="ＭＳ ゴシック"/>
          <w:sz w:val="22"/>
          <w:szCs w:val="22"/>
        </w:rPr>
        <w:t xml:space="preserve">　　　　</w:t>
      </w:r>
      <w:r w:rsidRPr="00D80A4A">
        <w:rPr>
          <w:rFonts w:eastAsia="ＭＳ ゴシック"/>
          <w:sz w:val="22"/>
          <w:szCs w:val="22"/>
        </w:rPr>
        <w:t>Date _____________</w:t>
      </w:r>
    </w:p>
    <w:p w14:paraId="71C71896" w14:textId="0B123242" w:rsidR="00E1609C" w:rsidRPr="00D80A4A" w:rsidRDefault="00E1609C" w:rsidP="00E1609C">
      <w:pPr>
        <w:rPr>
          <w:rFonts w:eastAsia="ＭＳ ゴシック" w:cs="ＭＳ ゴシック"/>
          <w:kern w:val="0"/>
          <w:sz w:val="22"/>
          <w:szCs w:val="22"/>
        </w:rPr>
      </w:pPr>
      <w:r w:rsidRPr="00D80A4A">
        <w:rPr>
          <w:rFonts w:eastAsia="ＭＳ ゴシック"/>
          <w:sz w:val="22"/>
          <w:szCs w:val="22"/>
          <w:u w:val="single"/>
        </w:rPr>
        <w:t xml:space="preserve">To:                     </w:t>
      </w:r>
    </w:p>
    <w:p w14:paraId="7E0727FA" w14:textId="63AF4B1F" w:rsidR="00E1609C" w:rsidRPr="00D80A4A" w:rsidRDefault="00E1609C" w:rsidP="00E1609C">
      <w:pPr>
        <w:jc w:val="center"/>
        <w:rPr>
          <w:rFonts w:eastAsia="ＭＳ ゴシック"/>
          <w:sz w:val="22"/>
          <w:szCs w:val="22"/>
        </w:rPr>
      </w:pPr>
      <w:r w:rsidRPr="00D80A4A">
        <w:rPr>
          <w:rFonts w:eastAsia="ＭＳ ゴシック"/>
          <w:sz w:val="22"/>
          <w:szCs w:val="22"/>
        </w:rPr>
        <w:t xml:space="preserve">    </w:t>
      </w:r>
      <w:r w:rsidRPr="00D80A4A">
        <w:rPr>
          <w:rFonts w:eastAsia="ＭＳ ゴシック"/>
          <w:kern w:val="0"/>
          <w:sz w:val="22"/>
          <w:szCs w:val="22"/>
        </w:rPr>
        <w:t xml:space="preserve"> </w:t>
      </w:r>
      <w:r w:rsidRPr="00D80A4A">
        <w:rPr>
          <w:rFonts w:eastAsia="ＭＳ ゴシック"/>
          <w:sz w:val="22"/>
          <w:szCs w:val="22"/>
        </w:rPr>
        <w:t xml:space="preserve">           </w:t>
      </w:r>
      <w:r w:rsidRPr="00D80A4A">
        <w:rPr>
          <w:rFonts w:eastAsia="ＭＳ ゴシック"/>
          <w:kern w:val="0"/>
          <w:sz w:val="22"/>
          <w:szCs w:val="22"/>
        </w:rPr>
        <w:t xml:space="preserve"> </w:t>
      </w:r>
      <w:r w:rsidRPr="00D80A4A">
        <w:rPr>
          <w:rFonts w:eastAsia="ＭＳ ゴシック"/>
          <w:sz w:val="22"/>
          <w:szCs w:val="22"/>
        </w:rPr>
        <w:t xml:space="preserve">   </w:t>
      </w:r>
      <w:r w:rsidRPr="00D80A4A">
        <w:rPr>
          <w:rFonts w:eastAsia="ＭＳ ゴシック"/>
          <w:kern w:val="0"/>
          <w:sz w:val="22"/>
          <w:szCs w:val="22"/>
        </w:rPr>
        <w:t xml:space="preserve"> </w:t>
      </w:r>
    </w:p>
    <w:p w14:paraId="73959AD4" w14:textId="24647078" w:rsidR="00E1609C" w:rsidRDefault="00E1609C" w:rsidP="00E1609C">
      <w:pPr>
        <w:tabs>
          <w:tab w:val="center" w:pos="4535"/>
          <w:tab w:val="left" w:pos="8106"/>
        </w:tabs>
        <w:rPr>
          <w:rFonts w:eastAsia="ＭＳ ゴシック"/>
          <w:sz w:val="20"/>
        </w:rPr>
      </w:pPr>
      <w:r w:rsidRPr="00D80A4A">
        <w:rPr>
          <w:rFonts w:eastAsia="ＭＳ ゴシック"/>
          <w:sz w:val="22"/>
          <w:szCs w:val="22"/>
        </w:rPr>
        <w:tab/>
        <w:t xml:space="preserve">                          </w:t>
      </w:r>
      <w:r w:rsidRPr="00D80A4A">
        <w:rPr>
          <w:rFonts w:eastAsia="ＭＳ ゴシック"/>
          <w:sz w:val="22"/>
          <w:szCs w:val="22"/>
        </w:rPr>
        <w:t xml:space="preserve">　</w:t>
      </w:r>
      <w:r w:rsidRPr="00D80A4A">
        <w:rPr>
          <w:rFonts w:eastAsia="ＭＳ Ｐゴシック"/>
          <w:sz w:val="22"/>
          <w:szCs w:val="22"/>
        </w:rPr>
        <w:t xml:space="preserve">　</w:t>
      </w:r>
      <w:r w:rsidRPr="00D80A4A">
        <w:rPr>
          <w:rFonts w:eastAsia="ＭＳ ゴシック"/>
          <w:sz w:val="22"/>
          <w:szCs w:val="22"/>
          <w:u w:val="single"/>
        </w:rPr>
        <w:t xml:space="preserve"> From: Director of          </w:t>
      </w:r>
      <w:r w:rsidR="00283A0A">
        <w:rPr>
          <w:rFonts w:eastAsia="ＭＳ ゴシック" w:hint="eastAsia"/>
          <w:sz w:val="22"/>
          <w:szCs w:val="22"/>
          <w:u w:val="single"/>
        </w:rPr>
        <w:t xml:space="preserve">Public </w:t>
      </w:r>
      <w:r w:rsidRPr="00D80A4A">
        <w:rPr>
          <w:rFonts w:eastAsia="ＭＳ ゴシック"/>
          <w:sz w:val="22"/>
          <w:szCs w:val="22"/>
          <w:u w:val="single"/>
        </w:rPr>
        <w:t>Health Center</w:t>
      </w:r>
      <w:r w:rsidRPr="002615F8">
        <w:rPr>
          <w:rFonts w:eastAsia="ＭＳ ゴシック"/>
          <w:sz w:val="20"/>
        </w:rPr>
        <w:tab/>
      </w:r>
      <w:r>
        <w:rPr>
          <w:rFonts w:eastAsia="ＭＳ ゴシック"/>
          <w:sz w:val="20"/>
        </w:rPr>
        <w:t xml:space="preserve"> </w:t>
      </w:r>
    </w:p>
    <w:p w14:paraId="4D619E57" w14:textId="72B6926E" w:rsidR="00E1609C" w:rsidRPr="002615F8" w:rsidRDefault="00E1609C" w:rsidP="00E1609C">
      <w:pPr>
        <w:tabs>
          <w:tab w:val="center" w:pos="4535"/>
          <w:tab w:val="left" w:pos="8106"/>
        </w:tabs>
        <w:rPr>
          <w:rFonts w:eastAsia="ＭＳ ゴシック"/>
          <w:sz w:val="20"/>
        </w:rPr>
      </w:pPr>
    </w:p>
    <w:p w14:paraId="6B6B865A" w14:textId="71EF5753" w:rsidR="00E1609C" w:rsidRPr="004F5606" w:rsidRDefault="00E1609C" w:rsidP="00E1609C">
      <w:pPr>
        <w:jc w:val="center"/>
        <w:rPr>
          <w:rFonts w:ascii="ＭＳ ゴシック" w:eastAsia="ＭＳ ゴシック" w:hAnsi="ＭＳ ゴシック"/>
          <w:sz w:val="20"/>
          <w:szCs w:val="20"/>
        </w:rPr>
      </w:pPr>
      <w:r>
        <w:rPr>
          <w:rFonts w:eastAsia="ＭＳ ゴシック"/>
          <w:sz w:val="24"/>
          <w:szCs w:val="36"/>
        </w:rPr>
        <w:t>Medical Examination Notice (Recommendation)</w:t>
      </w:r>
    </w:p>
    <w:p w14:paraId="1FFDAC1D" w14:textId="77777777" w:rsidR="000D3EA6" w:rsidRPr="00E1609C" w:rsidRDefault="000D3EA6" w:rsidP="00A75829">
      <w:pPr>
        <w:pStyle w:val="a3"/>
        <w:ind w:firstLine="0"/>
        <w:jc w:val="left"/>
        <w:rPr>
          <w:rFonts w:eastAsia="ＭＳ ゴシック"/>
          <w:sz w:val="20"/>
          <w:szCs w:val="20"/>
        </w:rPr>
      </w:pPr>
    </w:p>
    <w:p w14:paraId="4313BB96" w14:textId="77777777" w:rsidR="00E1609C" w:rsidRPr="00F72BF0" w:rsidRDefault="00E1609C" w:rsidP="00E1609C">
      <w:pPr>
        <w:pStyle w:val="a3"/>
        <w:ind w:firstLineChars="150" w:firstLine="300"/>
        <w:jc w:val="left"/>
        <w:rPr>
          <w:rFonts w:eastAsia="ＭＳ ゴシック"/>
          <w:sz w:val="20"/>
          <w:szCs w:val="20"/>
        </w:rPr>
      </w:pPr>
      <w:r w:rsidRPr="00F72BF0">
        <w:rPr>
          <w:rFonts w:eastAsia="ＭＳ ゴシック"/>
          <w:sz w:val="20"/>
          <w:szCs w:val="20"/>
        </w:rPr>
        <w:t>You are suspected of having been infected with tuberculosis since you had contact with a tuberculosis patient.</w:t>
      </w:r>
    </w:p>
    <w:p w14:paraId="09C5A859" w14:textId="3C3B6151" w:rsidR="00E1609C" w:rsidRPr="00F72BF0" w:rsidRDefault="00E1609C" w:rsidP="00E1609C">
      <w:pPr>
        <w:pStyle w:val="a3"/>
        <w:ind w:firstLineChars="150" w:firstLine="300"/>
        <w:jc w:val="left"/>
        <w:rPr>
          <w:rFonts w:eastAsia="ＭＳ ゴシック"/>
          <w:sz w:val="20"/>
          <w:szCs w:val="20"/>
        </w:rPr>
      </w:pPr>
      <w:r w:rsidRPr="00F72BF0">
        <w:rPr>
          <w:rFonts w:eastAsia="ＭＳ ゴシック"/>
          <w:sz w:val="20"/>
          <w:szCs w:val="20"/>
        </w:rPr>
        <w:t xml:space="preserve">Therefore, in accordance with Article 17, </w:t>
      </w:r>
      <w:r w:rsidR="00914FD1">
        <w:rPr>
          <w:rFonts w:eastAsia="ＭＳ ゴシック" w:hint="eastAsia"/>
          <w:sz w:val="20"/>
          <w:szCs w:val="20"/>
        </w:rPr>
        <w:t>P</w:t>
      </w:r>
      <w:r w:rsidR="00914FD1" w:rsidRPr="00F72BF0">
        <w:rPr>
          <w:rFonts w:eastAsia="ＭＳ ゴシック"/>
          <w:sz w:val="20"/>
          <w:szCs w:val="20"/>
        </w:rPr>
        <w:t xml:space="preserve">aragraph </w:t>
      </w:r>
      <w:r w:rsidRPr="00F72BF0">
        <w:rPr>
          <w:rFonts w:eastAsia="ＭＳ ゴシック"/>
          <w:sz w:val="20"/>
          <w:szCs w:val="20"/>
        </w:rPr>
        <w:t xml:space="preserve">1 of the Act on the Prevention of Infectious Diseases and Medical Care for Patients with Infectious Diseases (hereinafter referred to as the “Act”), we recommend that you undergo a medical examination by the deadline below. </w:t>
      </w:r>
    </w:p>
    <w:p w14:paraId="6914E33D" w14:textId="1403A544" w:rsidR="00F72BF0" w:rsidRPr="00F72BF0" w:rsidRDefault="00E1609C" w:rsidP="00F72BF0">
      <w:pPr>
        <w:pStyle w:val="a3"/>
        <w:ind w:firstLineChars="150" w:firstLine="300"/>
        <w:jc w:val="left"/>
        <w:rPr>
          <w:rFonts w:eastAsia="ＭＳ ゴシック"/>
          <w:sz w:val="20"/>
          <w:szCs w:val="20"/>
        </w:rPr>
      </w:pPr>
      <w:r w:rsidRPr="00F72BF0">
        <w:rPr>
          <w:rFonts w:eastAsia="ＭＳ ゴシック"/>
          <w:sz w:val="20"/>
          <w:szCs w:val="20"/>
        </w:rPr>
        <w:t xml:space="preserve">If you do not follow this recommendation, </w:t>
      </w:r>
      <w:r w:rsidR="00F72BF0" w:rsidRPr="00F72BF0">
        <w:rPr>
          <w:rFonts w:eastAsia="ＭＳ ゴシック"/>
          <w:sz w:val="20"/>
          <w:szCs w:val="20"/>
        </w:rPr>
        <w:t xml:space="preserve">we may implement </w:t>
      </w:r>
      <w:r w:rsidRPr="00F72BF0">
        <w:rPr>
          <w:rFonts w:eastAsia="ＭＳ ゴシック"/>
          <w:sz w:val="20"/>
          <w:szCs w:val="20"/>
        </w:rPr>
        <w:t>measures</w:t>
      </w:r>
      <w:r w:rsidR="00F72BF0" w:rsidRPr="00F72BF0">
        <w:rPr>
          <w:rFonts w:eastAsia="ＭＳ ゴシック"/>
          <w:sz w:val="20"/>
          <w:szCs w:val="20"/>
        </w:rPr>
        <w:t xml:space="preserve"> of </w:t>
      </w:r>
      <w:r w:rsidR="00283A0A">
        <w:rPr>
          <w:rFonts w:eastAsia="ＭＳ ゴシック" w:hint="eastAsia"/>
          <w:sz w:val="20"/>
          <w:szCs w:val="20"/>
        </w:rPr>
        <w:t xml:space="preserve">a </w:t>
      </w:r>
      <w:r w:rsidR="00F72BF0" w:rsidRPr="00F72BF0">
        <w:rPr>
          <w:rFonts w:eastAsia="ＭＳ ゴシック"/>
          <w:sz w:val="20"/>
          <w:szCs w:val="20"/>
        </w:rPr>
        <w:t xml:space="preserve">medical examination based on Article 17, Paragraph 2 of the Act. </w:t>
      </w:r>
    </w:p>
    <w:p w14:paraId="5367FD92" w14:textId="5F6A57B6" w:rsidR="00C5724D" w:rsidRPr="00F72BF0" w:rsidRDefault="00C5724D">
      <w:pPr>
        <w:pStyle w:val="a4"/>
        <w:rPr>
          <w:rFonts w:eastAsia="ＭＳ ゴシック"/>
          <w:sz w:val="20"/>
          <w:szCs w:val="20"/>
        </w:rPr>
      </w:pPr>
    </w:p>
    <w:p w14:paraId="2D04D3AB" w14:textId="5D131A72" w:rsidR="00F72BF0" w:rsidRPr="00F72BF0" w:rsidRDefault="00F72BF0" w:rsidP="00F72BF0">
      <w:pPr>
        <w:numPr>
          <w:ilvl w:val="0"/>
          <w:numId w:val="3"/>
        </w:numPr>
        <w:rPr>
          <w:sz w:val="20"/>
          <w:szCs w:val="20"/>
        </w:rPr>
      </w:pPr>
      <w:r w:rsidRPr="00F72BF0">
        <w:rPr>
          <w:sz w:val="20"/>
          <w:szCs w:val="20"/>
        </w:rPr>
        <w:t>Reason that you need to undergo the medical examination</w:t>
      </w:r>
    </w:p>
    <w:p w14:paraId="266902CC" w14:textId="710AD4EC" w:rsidR="00C5724D" w:rsidRPr="00F72BF0" w:rsidRDefault="00C5724D">
      <w:pPr>
        <w:jc w:val="left"/>
        <w:rPr>
          <w:rFonts w:eastAsia="ＭＳ ゴシック"/>
          <w:sz w:val="20"/>
          <w:szCs w:val="20"/>
        </w:rPr>
      </w:pPr>
      <w:r w:rsidRPr="00F72BF0">
        <w:rPr>
          <w:rFonts w:eastAsia="ＭＳ ゴシック"/>
          <w:sz w:val="20"/>
          <w:szCs w:val="20"/>
        </w:rPr>
        <w:t xml:space="preserve">　</w:t>
      </w:r>
      <w:r w:rsidR="007B6C5B" w:rsidRPr="00F72BF0">
        <w:rPr>
          <w:rFonts w:eastAsia="ＭＳ ゴシック"/>
          <w:sz w:val="20"/>
          <w:szCs w:val="20"/>
        </w:rPr>
        <w:t xml:space="preserve">　</w:t>
      </w:r>
      <w:r w:rsidRPr="00F72BF0">
        <w:rPr>
          <w:rFonts w:eastAsia="ＭＳ ゴシック"/>
          <w:sz w:val="20"/>
          <w:szCs w:val="20"/>
        </w:rPr>
        <w:t xml:space="preserve">　</w:t>
      </w:r>
      <w:r w:rsidR="00F72BF0" w:rsidRPr="00F72BF0">
        <w:rPr>
          <w:rFonts w:eastAsia="ＭＳ ゴシック"/>
          <w:sz w:val="20"/>
          <w:szCs w:val="20"/>
        </w:rPr>
        <w:t>Because you are suspected of being infected with tuberculosis</w:t>
      </w:r>
      <w:r w:rsidRPr="00F72BF0">
        <w:rPr>
          <w:rFonts w:eastAsia="ＭＳ ゴシック"/>
          <w:sz w:val="20"/>
          <w:szCs w:val="20"/>
        </w:rPr>
        <w:t xml:space="preserve"> </w:t>
      </w:r>
    </w:p>
    <w:p w14:paraId="259D0E7F" w14:textId="77777777" w:rsidR="00A75829" w:rsidRPr="00F72BF0" w:rsidRDefault="00A75829">
      <w:pPr>
        <w:jc w:val="left"/>
        <w:rPr>
          <w:rFonts w:eastAsia="ＭＳ ゴシック"/>
          <w:sz w:val="20"/>
          <w:szCs w:val="20"/>
        </w:rPr>
      </w:pPr>
    </w:p>
    <w:p w14:paraId="1541F56E" w14:textId="16CCFFD1" w:rsidR="00C5724D" w:rsidRPr="00F72BF0" w:rsidRDefault="00F72BF0" w:rsidP="00F72BF0">
      <w:pPr>
        <w:numPr>
          <w:ilvl w:val="0"/>
          <w:numId w:val="3"/>
        </w:numPr>
        <w:jc w:val="left"/>
        <w:rPr>
          <w:rFonts w:eastAsia="ＭＳ ゴシック"/>
          <w:sz w:val="20"/>
          <w:szCs w:val="20"/>
        </w:rPr>
      </w:pPr>
      <w:r w:rsidRPr="00F72BF0">
        <w:rPr>
          <w:rFonts w:eastAsia="ＭＳ ゴシック"/>
          <w:sz w:val="20"/>
          <w:szCs w:val="20"/>
        </w:rPr>
        <w:t>Deadline for medical examination</w:t>
      </w:r>
    </w:p>
    <w:p w14:paraId="1E7147E4" w14:textId="16CDB3F0" w:rsidR="00C5724D" w:rsidRPr="00F72BF0" w:rsidRDefault="00C5724D">
      <w:pPr>
        <w:ind w:firstLineChars="200" w:firstLine="400"/>
        <w:jc w:val="left"/>
        <w:rPr>
          <w:rFonts w:eastAsia="ＭＳ ゴシック"/>
          <w:sz w:val="20"/>
          <w:szCs w:val="20"/>
        </w:rPr>
      </w:pPr>
      <w:r w:rsidRPr="00F72BF0">
        <w:rPr>
          <w:rFonts w:eastAsia="ＭＳ ゴシック"/>
          <w:sz w:val="20"/>
          <w:szCs w:val="20"/>
        </w:rPr>
        <w:t xml:space="preserve">　</w:t>
      </w:r>
      <w:r w:rsidR="00F72BF0" w:rsidRPr="00F72BF0">
        <w:rPr>
          <w:rFonts w:eastAsia="ＭＳ ゴシック"/>
          <w:sz w:val="20"/>
          <w:szCs w:val="20"/>
        </w:rPr>
        <w:t xml:space="preserve">After </w:t>
      </w:r>
      <w:r w:rsidR="00F72BF0" w:rsidRPr="00F72BF0">
        <w:rPr>
          <w:rFonts w:eastAsia="ＭＳ Ｐゴシック"/>
          <w:sz w:val="20"/>
          <w:szCs w:val="20"/>
        </w:rPr>
        <w:t xml:space="preserve">the day of this </w:t>
      </w:r>
      <w:r w:rsidR="00F72BF0" w:rsidRPr="00283A0A">
        <w:rPr>
          <w:rFonts w:eastAsia="ＭＳ Ｐゴシック"/>
          <w:sz w:val="20"/>
          <w:szCs w:val="20"/>
        </w:rPr>
        <w:t>recommendation</w:t>
      </w:r>
      <w:r w:rsidR="00F72BF0" w:rsidRPr="008F7EFC">
        <w:rPr>
          <w:rFonts w:eastAsia="ＭＳ Ｐゴシック"/>
          <w:color w:val="D9D9D9"/>
          <w:sz w:val="20"/>
          <w:szCs w:val="20"/>
        </w:rPr>
        <w:t xml:space="preserve"> </w:t>
      </w:r>
      <w:r w:rsidR="00283A0A" w:rsidRPr="008F7EFC">
        <w:rPr>
          <w:rFonts w:eastAsia="ＭＳ Ｐゴシック"/>
          <w:sz w:val="20"/>
          <w:szCs w:val="20"/>
        </w:rPr>
        <w:t xml:space="preserve">and </w:t>
      </w:r>
      <w:r w:rsidR="00F72BF0" w:rsidRPr="00F72BF0">
        <w:rPr>
          <w:rFonts w:eastAsia="ＭＳ Ｐゴシック"/>
          <w:sz w:val="20"/>
          <w:szCs w:val="20"/>
        </w:rPr>
        <w:t xml:space="preserve">before </w:t>
      </w:r>
      <w:r w:rsidR="00F72BF0" w:rsidRPr="00F72BF0">
        <w:rPr>
          <w:rFonts w:eastAsia="ＭＳ Ｐゴシック"/>
          <w:color w:val="D9D9D9"/>
          <w:sz w:val="20"/>
          <w:szCs w:val="20"/>
          <w:u w:val="single"/>
        </w:rPr>
        <w:t>(year) / (month) / (day)</w:t>
      </w:r>
      <w:r w:rsidR="00F72BF0" w:rsidRPr="00F72BF0">
        <w:rPr>
          <w:rFonts w:eastAsia="ＭＳ ゴシック"/>
          <w:sz w:val="20"/>
          <w:szCs w:val="20"/>
        </w:rPr>
        <w:t>.</w:t>
      </w:r>
    </w:p>
    <w:p w14:paraId="7ADFC1E1" w14:textId="77777777" w:rsidR="00A75829" w:rsidRPr="00F72BF0" w:rsidRDefault="00A75829">
      <w:pPr>
        <w:ind w:firstLineChars="200" w:firstLine="400"/>
        <w:jc w:val="left"/>
        <w:rPr>
          <w:rFonts w:eastAsia="ＭＳ ゴシック"/>
          <w:sz w:val="20"/>
          <w:szCs w:val="20"/>
        </w:rPr>
      </w:pPr>
    </w:p>
    <w:p w14:paraId="4E1971D0" w14:textId="20863EF1" w:rsidR="00F72BF0" w:rsidRPr="00F72BF0" w:rsidRDefault="00F72BF0" w:rsidP="00F72BF0">
      <w:pPr>
        <w:numPr>
          <w:ilvl w:val="0"/>
          <w:numId w:val="3"/>
        </w:numPr>
        <w:jc w:val="left"/>
        <w:rPr>
          <w:rFonts w:eastAsia="ＭＳ ゴシック"/>
          <w:sz w:val="20"/>
          <w:szCs w:val="20"/>
        </w:rPr>
      </w:pPr>
      <w:r w:rsidRPr="00F72BF0">
        <w:rPr>
          <w:rFonts w:eastAsia="ＭＳ ゴシック"/>
          <w:sz w:val="20"/>
          <w:szCs w:val="20"/>
        </w:rPr>
        <w:t>Types of examination</w:t>
      </w:r>
    </w:p>
    <w:p w14:paraId="10D8BD42" w14:textId="4E1485CA" w:rsidR="00C5724D" w:rsidRPr="00F72BF0" w:rsidRDefault="00C5724D">
      <w:pPr>
        <w:spacing w:line="320" w:lineRule="exact"/>
        <w:rPr>
          <w:rFonts w:eastAsia="ＭＳ ゴシック"/>
          <w:bCs/>
          <w:sz w:val="20"/>
          <w:szCs w:val="20"/>
        </w:rPr>
      </w:pPr>
      <w:r w:rsidRPr="00F72BF0">
        <w:rPr>
          <w:rFonts w:eastAsia="ＭＳ ゴシック"/>
          <w:sz w:val="20"/>
          <w:szCs w:val="20"/>
        </w:rPr>
        <w:t xml:space="preserve">　　</w:t>
      </w:r>
      <w:r w:rsidRPr="00F72BF0">
        <w:rPr>
          <w:rFonts w:eastAsia="ＭＳ ゴシック"/>
          <w:bCs/>
          <w:sz w:val="20"/>
          <w:szCs w:val="20"/>
        </w:rPr>
        <w:t xml:space="preserve">　</w:t>
      </w:r>
      <w:r w:rsidRPr="00F72BF0">
        <w:rPr>
          <w:rFonts w:eastAsia="ＭＳ ゴシック"/>
          <w:bCs/>
          <w:sz w:val="20"/>
          <w:szCs w:val="20"/>
        </w:rPr>
        <w:t>□</w:t>
      </w:r>
      <w:r w:rsidR="00F72BF0" w:rsidRPr="00F72BF0">
        <w:rPr>
          <w:rFonts w:eastAsia="ＭＳ ゴシック"/>
          <w:bCs/>
          <w:sz w:val="20"/>
          <w:szCs w:val="20"/>
        </w:rPr>
        <w:t xml:space="preserve"> Direct chest X-ray</w:t>
      </w:r>
    </w:p>
    <w:p w14:paraId="65E13CB4" w14:textId="5D477211" w:rsidR="00C5724D" w:rsidRPr="00F72BF0" w:rsidRDefault="00C5724D">
      <w:pPr>
        <w:spacing w:line="320" w:lineRule="exact"/>
        <w:ind w:firstLineChars="300" w:firstLine="600"/>
        <w:rPr>
          <w:rFonts w:eastAsia="ＭＳ ゴシック"/>
          <w:bCs/>
          <w:sz w:val="20"/>
          <w:szCs w:val="20"/>
        </w:rPr>
      </w:pPr>
      <w:r w:rsidRPr="00F72BF0">
        <w:rPr>
          <w:rFonts w:eastAsia="ＭＳ ゴシック"/>
          <w:bCs/>
          <w:sz w:val="20"/>
          <w:szCs w:val="20"/>
        </w:rPr>
        <w:t>□</w:t>
      </w:r>
      <w:r w:rsidR="00F72BF0" w:rsidRPr="00F72BF0">
        <w:rPr>
          <w:rFonts w:eastAsia="ＭＳ ゴシック"/>
          <w:bCs/>
          <w:sz w:val="20"/>
          <w:szCs w:val="20"/>
        </w:rPr>
        <w:t xml:space="preserve"> Tuberculin reaction test</w:t>
      </w:r>
    </w:p>
    <w:p w14:paraId="0CE2BA48" w14:textId="6AC261AB" w:rsidR="00C5724D" w:rsidRPr="00F72BF0" w:rsidRDefault="00C5724D">
      <w:pPr>
        <w:spacing w:line="320" w:lineRule="exact"/>
        <w:ind w:firstLineChars="300" w:firstLine="600"/>
        <w:rPr>
          <w:rFonts w:eastAsia="ＭＳ ゴシック"/>
          <w:bCs/>
          <w:sz w:val="20"/>
          <w:szCs w:val="20"/>
          <w:lang w:val="pt-PT"/>
        </w:rPr>
      </w:pPr>
      <w:r w:rsidRPr="00F72BF0">
        <w:rPr>
          <w:rFonts w:eastAsia="ＭＳ ゴシック"/>
          <w:bCs/>
          <w:sz w:val="20"/>
          <w:szCs w:val="20"/>
          <w:lang w:val="pt-PT"/>
        </w:rPr>
        <w:t>□</w:t>
      </w:r>
      <w:r w:rsidR="00F72BF0" w:rsidRPr="00F72BF0">
        <w:rPr>
          <w:rFonts w:eastAsia="ＭＳ ゴシック"/>
          <w:bCs/>
          <w:sz w:val="20"/>
          <w:szCs w:val="20"/>
          <w:lang w:val="pt-PT"/>
        </w:rPr>
        <w:t xml:space="preserve"> QFT </w:t>
      </w:r>
      <w:proofErr w:type="spellStart"/>
      <w:r w:rsidR="00F72BF0" w:rsidRPr="00F72BF0">
        <w:rPr>
          <w:rFonts w:eastAsia="ＭＳ ゴシック"/>
          <w:bCs/>
          <w:sz w:val="20"/>
          <w:szCs w:val="20"/>
          <w:lang w:val="pt-PT"/>
        </w:rPr>
        <w:t>test</w:t>
      </w:r>
      <w:proofErr w:type="spellEnd"/>
      <w:r w:rsidR="00F72BF0" w:rsidRPr="00F72BF0">
        <w:rPr>
          <w:rFonts w:eastAsia="ＭＳ ゴシック"/>
          <w:bCs/>
          <w:sz w:val="20"/>
          <w:szCs w:val="20"/>
          <w:lang w:val="pt-PT"/>
        </w:rPr>
        <w:t xml:space="preserve"> (T-SPOT </w:t>
      </w:r>
      <w:proofErr w:type="spellStart"/>
      <w:r w:rsidR="00F72BF0" w:rsidRPr="00F72BF0">
        <w:rPr>
          <w:rFonts w:eastAsia="ＭＳ ゴシック"/>
          <w:bCs/>
          <w:sz w:val="20"/>
          <w:szCs w:val="20"/>
          <w:lang w:val="pt-PT"/>
        </w:rPr>
        <w:t>test</w:t>
      </w:r>
      <w:proofErr w:type="spellEnd"/>
      <w:r w:rsidR="00F72BF0" w:rsidRPr="00F72BF0">
        <w:rPr>
          <w:rFonts w:eastAsia="ＭＳ ゴシック"/>
          <w:bCs/>
          <w:sz w:val="20"/>
          <w:szCs w:val="20"/>
          <w:lang w:val="pt-PT"/>
        </w:rPr>
        <w:t xml:space="preserve">) </w:t>
      </w:r>
    </w:p>
    <w:p w14:paraId="71111D6B" w14:textId="0C04206E" w:rsidR="00C5724D" w:rsidRPr="00F72BF0" w:rsidRDefault="00C5724D">
      <w:pPr>
        <w:ind w:firstLineChars="300" w:firstLine="600"/>
        <w:jc w:val="left"/>
        <w:rPr>
          <w:rFonts w:eastAsia="ＭＳ ゴシック"/>
          <w:bCs/>
          <w:sz w:val="20"/>
          <w:szCs w:val="20"/>
        </w:rPr>
      </w:pPr>
      <w:r w:rsidRPr="00F72BF0">
        <w:rPr>
          <w:rFonts w:eastAsia="ＭＳ ゴシック"/>
          <w:bCs/>
          <w:sz w:val="20"/>
          <w:szCs w:val="20"/>
          <w:lang w:val="pt-PT"/>
        </w:rPr>
        <w:t>□</w:t>
      </w:r>
      <w:r w:rsidR="00F72BF0" w:rsidRPr="00F72BF0">
        <w:rPr>
          <w:rFonts w:eastAsia="ＭＳ ゴシック"/>
          <w:bCs/>
          <w:sz w:val="20"/>
          <w:szCs w:val="20"/>
          <w:lang w:val="pt-PT"/>
        </w:rPr>
        <w:t xml:space="preserve"> </w:t>
      </w:r>
      <w:proofErr w:type="spellStart"/>
      <w:r w:rsidR="00F72BF0" w:rsidRPr="00F72BF0">
        <w:rPr>
          <w:rFonts w:eastAsia="ＭＳ ゴシック"/>
          <w:bCs/>
          <w:sz w:val="20"/>
          <w:szCs w:val="20"/>
          <w:lang w:val="pt-PT"/>
        </w:rPr>
        <w:t>Others</w:t>
      </w:r>
      <w:proofErr w:type="spellEnd"/>
      <w:r w:rsidR="00F72BF0" w:rsidRPr="00F72BF0">
        <w:rPr>
          <w:rFonts w:eastAsia="ＭＳ ゴシック"/>
          <w:bCs/>
          <w:sz w:val="20"/>
          <w:szCs w:val="20"/>
          <w:lang w:val="pt-PT"/>
        </w:rPr>
        <w:t xml:space="preserve"> </w:t>
      </w:r>
      <w:proofErr w:type="gramStart"/>
      <w:r w:rsidR="00F72BF0" w:rsidRPr="00F72BF0">
        <w:rPr>
          <w:rFonts w:eastAsia="ＭＳ ゴシック"/>
          <w:bCs/>
          <w:sz w:val="20"/>
          <w:szCs w:val="20"/>
          <w:lang w:val="pt-PT"/>
        </w:rPr>
        <w:t xml:space="preserve">(  </w:t>
      </w:r>
      <w:proofErr w:type="gramEnd"/>
      <w:r w:rsidR="00F72BF0" w:rsidRPr="00F72BF0">
        <w:rPr>
          <w:rFonts w:eastAsia="ＭＳ ゴシック"/>
          <w:bCs/>
          <w:sz w:val="20"/>
          <w:szCs w:val="20"/>
          <w:lang w:val="pt-PT"/>
        </w:rPr>
        <w:t xml:space="preserve">              )</w:t>
      </w:r>
    </w:p>
    <w:p w14:paraId="38A273BA" w14:textId="77777777" w:rsidR="00A75829" w:rsidRPr="00F72BF0" w:rsidRDefault="00A75829" w:rsidP="00A75829">
      <w:pPr>
        <w:ind w:firstLineChars="300" w:firstLine="600"/>
        <w:jc w:val="left"/>
        <w:rPr>
          <w:rFonts w:eastAsia="ＭＳ ゴシック"/>
          <w:sz w:val="20"/>
          <w:szCs w:val="20"/>
          <w:u w:val="dotted"/>
          <w:lang w:val="pt-PT"/>
        </w:rPr>
      </w:pPr>
    </w:p>
    <w:p w14:paraId="4B3E88F3" w14:textId="7C638D08" w:rsidR="0031672B" w:rsidRPr="00F72BF0" w:rsidRDefault="00F72BF0" w:rsidP="00F72BF0">
      <w:pPr>
        <w:numPr>
          <w:ilvl w:val="0"/>
          <w:numId w:val="3"/>
        </w:numPr>
        <w:jc w:val="left"/>
        <w:rPr>
          <w:rFonts w:eastAsia="ＭＳ ゴシック"/>
          <w:sz w:val="20"/>
          <w:szCs w:val="20"/>
        </w:rPr>
      </w:pPr>
      <w:proofErr w:type="spellStart"/>
      <w:r w:rsidRPr="00F72BF0">
        <w:rPr>
          <w:rFonts w:eastAsia="ＭＳ ゴシック"/>
          <w:sz w:val="20"/>
          <w:szCs w:val="20"/>
          <w:lang w:val="pt-PT"/>
        </w:rPr>
        <w:t>Place</w:t>
      </w:r>
      <w:proofErr w:type="spellEnd"/>
      <w:r w:rsidRPr="00F72BF0">
        <w:rPr>
          <w:rFonts w:eastAsia="ＭＳ ゴシック"/>
          <w:sz w:val="20"/>
          <w:szCs w:val="20"/>
          <w:lang w:val="pt-PT"/>
        </w:rPr>
        <w:t xml:space="preserve"> </w:t>
      </w:r>
      <w:proofErr w:type="spellStart"/>
      <w:r w:rsidRPr="00F72BF0">
        <w:rPr>
          <w:rFonts w:eastAsia="ＭＳ ゴシック"/>
          <w:sz w:val="20"/>
          <w:szCs w:val="20"/>
          <w:lang w:val="pt-PT"/>
        </w:rPr>
        <w:t>of</w:t>
      </w:r>
      <w:proofErr w:type="spellEnd"/>
      <w:r w:rsidRPr="00F72BF0">
        <w:rPr>
          <w:rFonts w:eastAsia="ＭＳ ゴシック"/>
          <w:sz w:val="20"/>
          <w:szCs w:val="20"/>
          <w:lang w:val="pt-PT"/>
        </w:rPr>
        <w:t xml:space="preserve"> </w:t>
      </w:r>
      <w:proofErr w:type="spellStart"/>
      <w:r w:rsidRPr="00F72BF0">
        <w:rPr>
          <w:rFonts w:eastAsia="ＭＳ ゴシック"/>
          <w:sz w:val="20"/>
          <w:szCs w:val="20"/>
          <w:lang w:val="pt-PT"/>
        </w:rPr>
        <w:t>examination</w:t>
      </w:r>
      <w:proofErr w:type="spellEnd"/>
      <w:r w:rsidRPr="00F72BF0">
        <w:rPr>
          <w:rFonts w:eastAsia="ＭＳ ゴシック"/>
          <w:sz w:val="20"/>
          <w:szCs w:val="20"/>
          <w:lang w:val="pt-PT"/>
        </w:rPr>
        <w:t xml:space="preserve"> (medical </w:t>
      </w:r>
      <w:proofErr w:type="spellStart"/>
      <w:r w:rsidRPr="00F72BF0">
        <w:rPr>
          <w:rFonts w:eastAsia="ＭＳ ゴシック"/>
          <w:sz w:val="20"/>
          <w:szCs w:val="20"/>
          <w:lang w:val="pt-PT"/>
        </w:rPr>
        <w:t>institution</w:t>
      </w:r>
      <w:proofErr w:type="spellEnd"/>
      <w:r w:rsidRPr="00F72BF0">
        <w:rPr>
          <w:rFonts w:eastAsia="ＭＳ ゴシック"/>
          <w:sz w:val="20"/>
          <w:szCs w:val="20"/>
          <w:lang w:val="pt-PT"/>
        </w:rPr>
        <w:t xml:space="preserve"> </w:t>
      </w:r>
      <w:proofErr w:type="spellStart"/>
      <w:r w:rsidRPr="00F72BF0">
        <w:rPr>
          <w:rFonts w:eastAsia="ＭＳ ゴシック"/>
          <w:sz w:val="20"/>
          <w:szCs w:val="20"/>
          <w:lang w:val="pt-PT"/>
        </w:rPr>
        <w:t>or</w:t>
      </w:r>
      <w:proofErr w:type="spellEnd"/>
      <w:r w:rsidRPr="00F72BF0">
        <w:rPr>
          <w:rFonts w:eastAsia="ＭＳ ゴシック"/>
          <w:sz w:val="20"/>
          <w:szCs w:val="20"/>
          <w:lang w:val="pt-PT"/>
        </w:rPr>
        <w:t xml:space="preserve"> </w:t>
      </w:r>
      <w:proofErr w:type="spellStart"/>
      <w:r w:rsidR="005D76C7">
        <w:rPr>
          <w:rFonts w:eastAsia="ＭＳ ゴシック" w:hint="eastAsia"/>
          <w:sz w:val="20"/>
          <w:szCs w:val="20"/>
          <w:lang w:val="pt-PT"/>
        </w:rPr>
        <w:t>P</w:t>
      </w:r>
      <w:r w:rsidR="005D76C7" w:rsidRPr="00F72BF0">
        <w:rPr>
          <w:rFonts w:eastAsia="ＭＳ ゴシック"/>
          <w:sz w:val="20"/>
          <w:szCs w:val="20"/>
          <w:lang w:val="pt-PT"/>
        </w:rPr>
        <w:t>ublic</w:t>
      </w:r>
      <w:proofErr w:type="spellEnd"/>
      <w:r w:rsidR="005D76C7" w:rsidRPr="00F72BF0">
        <w:rPr>
          <w:rFonts w:eastAsia="ＭＳ ゴシック"/>
          <w:sz w:val="20"/>
          <w:szCs w:val="20"/>
          <w:lang w:val="pt-PT"/>
        </w:rPr>
        <w:t xml:space="preserve"> </w:t>
      </w:r>
      <w:proofErr w:type="spellStart"/>
      <w:r w:rsidR="005D76C7">
        <w:rPr>
          <w:rFonts w:eastAsia="ＭＳ ゴシック" w:hint="eastAsia"/>
          <w:sz w:val="20"/>
          <w:szCs w:val="20"/>
          <w:lang w:val="pt-PT"/>
        </w:rPr>
        <w:t>H</w:t>
      </w:r>
      <w:r w:rsidR="005D76C7" w:rsidRPr="00F72BF0">
        <w:rPr>
          <w:rFonts w:eastAsia="ＭＳ ゴシック"/>
          <w:sz w:val="20"/>
          <w:szCs w:val="20"/>
          <w:lang w:val="pt-PT"/>
        </w:rPr>
        <w:t>ealth</w:t>
      </w:r>
      <w:proofErr w:type="spellEnd"/>
      <w:r w:rsidR="005D76C7" w:rsidRPr="00F72BF0">
        <w:rPr>
          <w:rFonts w:eastAsia="ＭＳ ゴシック"/>
          <w:sz w:val="20"/>
          <w:szCs w:val="20"/>
          <w:lang w:val="pt-PT"/>
        </w:rPr>
        <w:t xml:space="preserve"> </w:t>
      </w:r>
      <w:proofErr w:type="spellStart"/>
      <w:r w:rsidR="005D76C7">
        <w:rPr>
          <w:rFonts w:eastAsia="ＭＳ ゴシック" w:hint="eastAsia"/>
          <w:sz w:val="20"/>
          <w:szCs w:val="20"/>
          <w:lang w:val="pt-PT"/>
        </w:rPr>
        <w:t>C</w:t>
      </w:r>
      <w:r w:rsidR="005D76C7" w:rsidRPr="00F72BF0">
        <w:rPr>
          <w:rFonts w:eastAsia="ＭＳ ゴシック"/>
          <w:sz w:val="20"/>
          <w:szCs w:val="20"/>
          <w:lang w:val="pt-PT"/>
        </w:rPr>
        <w:t>enter</w:t>
      </w:r>
      <w:proofErr w:type="spellEnd"/>
      <w:r w:rsidRPr="00F72BF0">
        <w:rPr>
          <w:rFonts w:eastAsia="ＭＳ ゴシック"/>
          <w:sz w:val="20"/>
          <w:szCs w:val="20"/>
          <w:lang w:val="pt-PT"/>
        </w:rPr>
        <w:t>)</w:t>
      </w:r>
      <w:r w:rsidRPr="00F72BF0">
        <w:rPr>
          <w:rFonts w:eastAsia="ＭＳ ゴシック"/>
          <w:sz w:val="20"/>
          <w:szCs w:val="20"/>
        </w:rPr>
        <w:t xml:space="preserve"> </w:t>
      </w:r>
    </w:p>
    <w:p w14:paraId="3918BF13" w14:textId="37DC3874" w:rsidR="0031672B" w:rsidRPr="00F72BF0" w:rsidRDefault="00F72BF0" w:rsidP="0031672B">
      <w:pPr>
        <w:ind w:firstLineChars="300" w:firstLine="600"/>
        <w:jc w:val="left"/>
        <w:rPr>
          <w:rFonts w:eastAsia="ＭＳ ゴシック"/>
          <w:sz w:val="20"/>
          <w:szCs w:val="20"/>
        </w:rPr>
      </w:pPr>
      <w:r w:rsidRPr="00F72BF0">
        <w:rPr>
          <w:rFonts w:eastAsia="ＭＳ ゴシック"/>
          <w:sz w:val="20"/>
          <w:szCs w:val="20"/>
        </w:rPr>
        <w:t>Name</w:t>
      </w:r>
    </w:p>
    <w:p w14:paraId="05670BDB" w14:textId="611526E1" w:rsidR="00C5724D" w:rsidRPr="00F72BF0" w:rsidRDefault="00F72BF0" w:rsidP="0031672B">
      <w:pPr>
        <w:ind w:firstLineChars="300" w:firstLine="600"/>
        <w:jc w:val="left"/>
        <w:rPr>
          <w:rFonts w:eastAsia="ＭＳ ゴシック"/>
          <w:sz w:val="20"/>
          <w:szCs w:val="20"/>
          <w:lang w:val="pt-PT"/>
        </w:rPr>
      </w:pPr>
      <w:proofErr w:type="spellStart"/>
      <w:r w:rsidRPr="00F72BF0">
        <w:rPr>
          <w:rFonts w:eastAsia="ＭＳ ゴシック"/>
          <w:sz w:val="20"/>
          <w:szCs w:val="20"/>
          <w:lang w:val="pt-PT"/>
        </w:rPr>
        <w:t>Address</w:t>
      </w:r>
      <w:proofErr w:type="spellEnd"/>
      <w:r w:rsidR="0031672B" w:rsidRPr="00F72BF0">
        <w:rPr>
          <w:rFonts w:eastAsia="ＭＳ ゴシック"/>
          <w:sz w:val="20"/>
          <w:szCs w:val="20"/>
          <w:lang w:val="pt-PT"/>
        </w:rPr>
        <w:t xml:space="preserve">　</w:t>
      </w:r>
    </w:p>
    <w:p w14:paraId="41454B7C" w14:textId="77777777" w:rsidR="00A75829" w:rsidRPr="00F72BF0" w:rsidRDefault="00A75829" w:rsidP="00BF7532">
      <w:pPr>
        <w:jc w:val="left"/>
        <w:rPr>
          <w:rFonts w:eastAsia="ＭＳ Ｐゴシック"/>
          <w:sz w:val="20"/>
          <w:szCs w:val="20"/>
          <w:lang w:val="pt-PT"/>
        </w:rPr>
      </w:pPr>
    </w:p>
    <w:p w14:paraId="1A6DBD8C" w14:textId="5476C200" w:rsidR="00C5724D" w:rsidRPr="00F72BF0" w:rsidRDefault="00F72BF0" w:rsidP="000D3EA6">
      <w:pPr>
        <w:ind w:firstLineChars="2500" w:firstLine="5000"/>
        <w:jc w:val="left"/>
        <w:rPr>
          <w:rFonts w:eastAsia="ＭＳ Ｐゴシック"/>
          <w:sz w:val="20"/>
          <w:szCs w:val="20"/>
        </w:rPr>
      </w:pPr>
      <w:r w:rsidRPr="00F72BF0">
        <w:rPr>
          <w:rFonts w:eastAsia="ＭＳ Ｐゴシック"/>
          <w:sz w:val="20"/>
          <w:szCs w:val="20"/>
        </w:rPr>
        <w:t>Contact person:</w:t>
      </w:r>
      <w:r w:rsidR="004F5606" w:rsidRPr="00F72BF0">
        <w:rPr>
          <w:rFonts w:eastAsia="ＭＳ ゴシック"/>
          <w:sz w:val="20"/>
          <w:szCs w:val="20"/>
          <w:u w:val="single"/>
        </w:rPr>
        <w:t xml:space="preserve">                     </w:t>
      </w:r>
    </w:p>
    <w:sectPr w:rsidR="00C5724D" w:rsidRPr="00F72BF0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B18F34" w14:textId="77777777" w:rsidR="00DD5425" w:rsidRDefault="00DD5425">
      <w:r>
        <w:separator/>
      </w:r>
    </w:p>
  </w:endnote>
  <w:endnote w:type="continuationSeparator" w:id="0">
    <w:p w14:paraId="281FB396" w14:textId="77777777" w:rsidR="00DD5425" w:rsidRDefault="00DD5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A1B597" w14:textId="77777777" w:rsidR="00DD5425" w:rsidRDefault="00DD5425">
      <w:r>
        <w:separator/>
      </w:r>
    </w:p>
  </w:footnote>
  <w:footnote w:type="continuationSeparator" w:id="0">
    <w:p w14:paraId="78404783" w14:textId="77777777" w:rsidR="00DD5425" w:rsidRDefault="00DD54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C9C5E" w14:textId="77777777" w:rsidR="00E1609C" w:rsidRPr="005A2FBD" w:rsidRDefault="00E1609C" w:rsidP="00E1609C">
    <w:pPr>
      <w:pStyle w:val="a6"/>
      <w:rPr>
        <w:rFonts w:eastAsia="HG丸ｺﾞｼｯｸM-PRO"/>
        <w:kern w:val="0"/>
        <w:sz w:val="22"/>
        <w:szCs w:val="22"/>
      </w:rPr>
    </w:pPr>
    <w:r w:rsidRPr="005A2FBD">
      <w:rPr>
        <w:rFonts w:eastAsia="HG丸ｺﾞｼｯｸM-PRO"/>
        <w:kern w:val="0"/>
        <w:sz w:val="22"/>
        <w:szCs w:val="22"/>
      </w:rPr>
      <w:t>This is a reference document to aid understanding.</w:t>
    </w:r>
  </w:p>
  <w:p w14:paraId="5BA7BF0D" w14:textId="73A95581" w:rsidR="00E1609C" w:rsidRPr="005A2FBD" w:rsidRDefault="00E1609C" w:rsidP="00E1609C">
    <w:pPr>
      <w:pStyle w:val="a6"/>
      <w:rPr>
        <w:sz w:val="20"/>
        <w:szCs w:val="22"/>
      </w:rPr>
    </w:pPr>
    <w:r w:rsidRPr="005A2FBD">
      <w:rPr>
        <w:rFonts w:eastAsia="HG丸ｺﾞｼｯｸM-PRO"/>
        <w:kern w:val="0"/>
        <w:sz w:val="22"/>
        <w:szCs w:val="22"/>
      </w:rPr>
      <w:t xml:space="preserve">The official document is the Japanese document issued by the </w:t>
    </w:r>
    <w:r w:rsidR="00283A0A">
      <w:rPr>
        <w:rFonts w:eastAsia="HG丸ｺﾞｼｯｸM-PRO" w:hint="eastAsia"/>
        <w:kern w:val="0"/>
        <w:sz w:val="22"/>
        <w:szCs w:val="22"/>
      </w:rPr>
      <w:t>P</w:t>
    </w:r>
    <w:r w:rsidRPr="005A2FBD">
      <w:rPr>
        <w:rFonts w:eastAsia="HG丸ｺﾞｼｯｸM-PRO"/>
        <w:kern w:val="0"/>
        <w:sz w:val="22"/>
        <w:szCs w:val="22"/>
      </w:rPr>
      <w:t xml:space="preserve">ublic </w:t>
    </w:r>
    <w:r w:rsidR="00283A0A">
      <w:rPr>
        <w:rFonts w:eastAsia="HG丸ｺﾞｼｯｸM-PRO" w:hint="eastAsia"/>
        <w:kern w:val="0"/>
        <w:sz w:val="22"/>
        <w:szCs w:val="22"/>
      </w:rPr>
      <w:t>H</w:t>
    </w:r>
    <w:r w:rsidR="00283A0A" w:rsidRPr="005A2FBD">
      <w:rPr>
        <w:rFonts w:eastAsia="HG丸ｺﾞｼｯｸM-PRO"/>
        <w:kern w:val="0"/>
        <w:sz w:val="22"/>
        <w:szCs w:val="22"/>
      </w:rPr>
      <w:t xml:space="preserve">ealth </w:t>
    </w:r>
    <w:r w:rsidR="00283A0A">
      <w:rPr>
        <w:rFonts w:eastAsia="HG丸ｺﾞｼｯｸM-PRO" w:hint="eastAsia"/>
        <w:kern w:val="0"/>
        <w:sz w:val="22"/>
        <w:szCs w:val="22"/>
      </w:rPr>
      <w:t>C</w:t>
    </w:r>
    <w:r w:rsidR="00283A0A" w:rsidRPr="005A2FBD">
      <w:rPr>
        <w:rFonts w:eastAsia="HG丸ｺﾞｼｯｸM-PRO"/>
        <w:kern w:val="0"/>
        <w:sz w:val="22"/>
        <w:szCs w:val="22"/>
      </w:rPr>
      <w:t>enter</w:t>
    </w:r>
    <w:r w:rsidRPr="005A2FBD">
      <w:rPr>
        <w:rFonts w:eastAsia="HG丸ｺﾞｼｯｸM-PRO"/>
        <w:kern w:val="0"/>
        <w:sz w:val="22"/>
        <w:szCs w:val="22"/>
      </w:rPr>
      <w:t>.</w:t>
    </w:r>
  </w:p>
  <w:p w14:paraId="32B094CC" w14:textId="26A2543E" w:rsidR="000B1AAF" w:rsidRPr="00E1609C" w:rsidRDefault="000B1AAF" w:rsidP="00E1609C">
    <w:pPr>
      <w:pStyle w:val="a6"/>
      <w:rPr>
        <w:szCs w:val="22"/>
      </w:rPr>
    </w:pPr>
  </w:p>
  <w:p w14:paraId="3B4917F9" w14:textId="77777777" w:rsidR="000B1AAF" w:rsidRDefault="000B1AA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076DBA"/>
    <w:multiLevelType w:val="hybridMultilevel"/>
    <w:tmpl w:val="B95A292C"/>
    <w:lvl w:ilvl="0" w:tplc="CBF883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5AE24CEC"/>
    <w:multiLevelType w:val="hybridMultilevel"/>
    <w:tmpl w:val="6E4487B0"/>
    <w:lvl w:ilvl="0" w:tplc="3E20CE0E">
      <w:numFmt w:val="bullet"/>
      <w:lvlText w:val="■"/>
      <w:lvlJc w:val="left"/>
      <w:pPr>
        <w:tabs>
          <w:tab w:val="num" w:pos="1099"/>
        </w:tabs>
        <w:ind w:left="1099" w:hanging="375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1564"/>
        </w:tabs>
        <w:ind w:left="15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4"/>
        </w:tabs>
        <w:ind w:left="19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4"/>
        </w:tabs>
        <w:ind w:left="24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4"/>
        </w:tabs>
        <w:ind w:left="28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4"/>
        </w:tabs>
        <w:ind w:left="32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4"/>
        </w:tabs>
        <w:ind w:left="36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4"/>
        </w:tabs>
        <w:ind w:left="40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4"/>
        </w:tabs>
        <w:ind w:left="4504" w:hanging="420"/>
      </w:pPr>
      <w:rPr>
        <w:rFonts w:ascii="Wingdings" w:hAnsi="Wingdings" w:hint="default"/>
      </w:rPr>
    </w:lvl>
  </w:abstractNum>
  <w:abstractNum w:abstractNumId="2" w15:restartNumberingAfterBreak="0">
    <w:nsid w:val="692B597B"/>
    <w:multiLevelType w:val="hybridMultilevel"/>
    <w:tmpl w:val="155A9636"/>
    <w:lvl w:ilvl="0" w:tplc="431A959C">
      <w:start w:val="5"/>
      <w:numFmt w:val="bullet"/>
      <w:lvlText w:val="□"/>
      <w:lvlJc w:val="left"/>
      <w:pPr>
        <w:tabs>
          <w:tab w:val="num" w:pos="1098"/>
        </w:tabs>
        <w:ind w:left="1098" w:hanging="375"/>
      </w:pPr>
      <w:rPr>
        <w:rFonts w:ascii="ＭＳ 明朝" w:eastAsia="ＭＳ 明朝" w:hAnsi="ＭＳ 明朝" w:cs="Times New Roman" w:hint="eastAsia"/>
        <w:b/>
      </w:rPr>
    </w:lvl>
    <w:lvl w:ilvl="1" w:tplc="0409000B">
      <w:start w:val="1"/>
      <w:numFmt w:val="bullet"/>
      <w:lvlText w:val=""/>
      <w:lvlJc w:val="left"/>
      <w:pPr>
        <w:tabs>
          <w:tab w:val="num" w:pos="1563"/>
        </w:tabs>
        <w:ind w:left="15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3"/>
        </w:tabs>
        <w:ind w:left="19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3"/>
        </w:tabs>
        <w:ind w:left="24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3"/>
        </w:tabs>
        <w:ind w:left="28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3"/>
        </w:tabs>
        <w:ind w:left="32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3"/>
        </w:tabs>
        <w:ind w:left="36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3"/>
        </w:tabs>
        <w:ind w:left="40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3"/>
        </w:tabs>
        <w:ind w:left="4503" w:hanging="420"/>
      </w:pPr>
      <w:rPr>
        <w:rFonts w:ascii="Wingdings" w:hAnsi="Wingdings" w:hint="default"/>
      </w:rPr>
    </w:lvl>
  </w:abstractNum>
  <w:num w:numId="1" w16cid:durableId="922763528">
    <w:abstractNumId w:val="2"/>
  </w:num>
  <w:num w:numId="2" w16cid:durableId="1768236716">
    <w:abstractNumId w:val="1"/>
  </w:num>
  <w:num w:numId="3" w16cid:durableId="1097168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BAB"/>
    <w:rsid w:val="000B1AAF"/>
    <w:rsid w:val="000D3EA6"/>
    <w:rsid w:val="000D52DC"/>
    <w:rsid w:val="000E0843"/>
    <w:rsid w:val="00130103"/>
    <w:rsid w:val="001A222E"/>
    <w:rsid w:val="001B6C37"/>
    <w:rsid w:val="001C194E"/>
    <w:rsid w:val="00243263"/>
    <w:rsid w:val="00283A0A"/>
    <w:rsid w:val="0031672B"/>
    <w:rsid w:val="00375347"/>
    <w:rsid w:val="00381C63"/>
    <w:rsid w:val="003D2173"/>
    <w:rsid w:val="00473534"/>
    <w:rsid w:val="004F5606"/>
    <w:rsid w:val="004F70EB"/>
    <w:rsid w:val="005428A1"/>
    <w:rsid w:val="00575DD0"/>
    <w:rsid w:val="005A4A51"/>
    <w:rsid w:val="005C6F5B"/>
    <w:rsid w:val="005D63DC"/>
    <w:rsid w:val="005D76C7"/>
    <w:rsid w:val="006D324A"/>
    <w:rsid w:val="00797A2E"/>
    <w:rsid w:val="007B6C5B"/>
    <w:rsid w:val="008F7EFC"/>
    <w:rsid w:val="00914FD1"/>
    <w:rsid w:val="0095325E"/>
    <w:rsid w:val="009553CA"/>
    <w:rsid w:val="009669C4"/>
    <w:rsid w:val="00A455E5"/>
    <w:rsid w:val="00A75829"/>
    <w:rsid w:val="00B31A72"/>
    <w:rsid w:val="00B558E9"/>
    <w:rsid w:val="00BD3BAB"/>
    <w:rsid w:val="00BF7532"/>
    <w:rsid w:val="00C5724D"/>
    <w:rsid w:val="00CD65CE"/>
    <w:rsid w:val="00DB1F67"/>
    <w:rsid w:val="00DD5425"/>
    <w:rsid w:val="00DE4B64"/>
    <w:rsid w:val="00DF6E0A"/>
    <w:rsid w:val="00E1609C"/>
    <w:rsid w:val="00ED4AA9"/>
    <w:rsid w:val="00EF031A"/>
    <w:rsid w:val="00F3290D"/>
    <w:rsid w:val="00F72BF0"/>
    <w:rsid w:val="00FF5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48A92F"/>
  <w15:chartTrackingRefBased/>
  <w15:docId w15:val="{2655C90D-127D-47B1-A3A2-80980EC4A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210"/>
    </w:pPr>
  </w:style>
  <w:style w:type="paragraph" w:styleId="a4">
    <w:name w:val="Note Heading"/>
    <w:basedOn w:val="a"/>
    <w:next w:val="a"/>
    <w:pPr>
      <w:jc w:val="center"/>
    </w:pPr>
  </w:style>
  <w:style w:type="paragraph" w:styleId="2">
    <w:name w:val="Body Text Indent 2"/>
    <w:basedOn w:val="a"/>
    <w:pPr>
      <w:ind w:firstLine="210"/>
      <w:jc w:val="left"/>
    </w:pPr>
    <w:rPr>
      <w:rFonts w:ascii="Times New Roman" w:hAnsi="Times New Roman"/>
      <w:sz w:val="24"/>
    </w:rPr>
  </w:style>
  <w:style w:type="paragraph" w:styleId="a5">
    <w:name w:val="Body Text"/>
    <w:basedOn w:val="a"/>
    <w:pPr>
      <w:jc w:val="left"/>
    </w:pPr>
    <w:rPr>
      <w:rFonts w:ascii="Times New Roman" w:hAnsi="Times New Roman"/>
      <w:sz w:val="18"/>
    </w:rPr>
  </w:style>
  <w:style w:type="character" w:styleId="HTML">
    <w:name w:val="HTML Typewriter"/>
    <w:rsid w:val="005D63DC"/>
    <w:rPr>
      <w:rFonts w:ascii="ＭＳ ゴシック" w:eastAsia="ＭＳ ゴシック" w:hAnsi="ＭＳ ゴシック" w:cs="ＭＳ ゴシック"/>
      <w:sz w:val="24"/>
      <w:szCs w:val="24"/>
    </w:rPr>
  </w:style>
  <w:style w:type="paragraph" w:styleId="a6">
    <w:name w:val="header"/>
    <w:basedOn w:val="a"/>
    <w:link w:val="a7"/>
    <w:uiPriority w:val="99"/>
    <w:rsid w:val="00DE4B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DE4B64"/>
    <w:rPr>
      <w:kern w:val="2"/>
      <w:sz w:val="21"/>
      <w:szCs w:val="24"/>
    </w:rPr>
  </w:style>
  <w:style w:type="paragraph" w:styleId="a8">
    <w:name w:val="footer"/>
    <w:basedOn w:val="a"/>
    <w:link w:val="a9"/>
    <w:rsid w:val="00DE4B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E4B64"/>
    <w:rPr>
      <w:kern w:val="2"/>
      <w:sz w:val="21"/>
      <w:szCs w:val="24"/>
    </w:rPr>
  </w:style>
  <w:style w:type="paragraph" w:styleId="aa">
    <w:name w:val="Revision"/>
    <w:hidden/>
    <w:uiPriority w:val="99"/>
    <w:semiHidden/>
    <w:rsid w:val="00283A0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37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（第５条第１項関係）</vt:lpstr>
      <vt:lpstr>（第５条第１項関係）</vt:lpstr>
    </vt:vector>
  </TitlesOfParts>
  <Company>豊田市役所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（第５条第１項関係）</dc:title>
  <dc:subject/>
  <dc:creator>情報システム課</dc:creator>
  <cp:keywords/>
  <cp:lastModifiedBy>Yuko Sakai</cp:lastModifiedBy>
  <cp:revision>4</cp:revision>
  <cp:lastPrinted>2025-03-03T14:31:00Z</cp:lastPrinted>
  <dcterms:created xsi:type="dcterms:W3CDTF">2025-03-10T03:50:00Z</dcterms:created>
  <dcterms:modified xsi:type="dcterms:W3CDTF">2025-03-10T03:57:00Z</dcterms:modified>
</cp:coreProperties>
</file>