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BF7A9" w14:textId="5AC84C00" w:rsidR="009F5B51" w:rsidRPr="00952743" w:rsidRDefault="00087542" w:rsidP="00952743">
      <w:pPr>
        <w:spacing w:line="420" w:lineRule="exact"/>
        <w:ind w:firstLineChars="300" w:firstLine="673"/>
        <w:rPr>
          <w:b/>
          <w:sz w:val="28"/>
          <w:szCs w:val="28"/>
        </w:rPr>
      </w:pPr>
      <w:r>
        <w:rPr>
          <w:noProof/>
        </w:rPr>
        <w:pict w14:anchorId="0348369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2052" type="#_x0000_t202" style="position:absolute;left:0;text-align:left;margin-left:.65pt;margin-top:8.15pt;width:36pt;height:3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" stroked="f">
            <v:textbox inset="5.85pt,.7pt,5.85pt,.7pt">
              <w:txbxContent>
                <w:p w14:paraId="7964A316" w14:textId="77777777" w:rsidR="000056D9" w:rsidRPr="00F8044F" w:rsidRDefault="000056D9" w:rsidP="000056D9">
                  <w:pPr>
                    <w:rPr>
                      <w:sz w:val="40"/>
                      <w:szCs w:val="40"/>
                    </w:rPr>
                  </w:pPr>
                  <w:r w:rsidRPr="00F8044F">
                    <w:rPr>
                      <w:rFonts w:hint="eastAsia"/>
                      <w:sz w:val="40"/>
                      <w:szCs w:val="40"/>
                    </w:rPr>
                    <w:t>⑨</w:t>
                  </w:r>
                </w:p>
              </w:txbxContent>
            </v:textbox>
          </v:shape>
        </w:pict>
      </w:r>
      <w:r w:rsidR="0056222C">
        <w:rPr>
          <w:rFonts w:hint="eastAsia"/>
          <w:sz w:val="24"/>
          <w:szCs w:val="24"/>
        </w:rPr>
        <w:t xml:space="preserve">　　　</w:t>
      </w:r>
      <w:r w:rsidR="00952743">
        <w:rPr>
          <w:rFonts w:hint="eastAsia"/>
          <w:sz w:val="24"/>
          <w:szCs w:val="24"/>
        </w:rPr>
        <w:t xml:space="preserve"> </w:t>
      </w:r>
      <w:r w:rsidRPr="00087542">
        <w:rPr>
          <w:noProof/>
          <w:sz w:val="24"/>
          <w:szCs w:val="24"/>
        </w:rPr>
        <w:pict w14:anchorId="7361C8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99.25pt;height:8.75pt;mso-width-percent:0;mso-height-percent:0;mso-width-percent:0;mso-height-percent:0">
            <v:imagedata r:id="rId8" o:title="罫線21_M"/>
          </v:shape>
        </w:pict>
      </w:r>
    </w:p>
    <w:p w14:paraId="1E49B1E9" w14:textId="750FB230" w:rsidR="004B52A9" w:rsidRDefault="004B52A9" w:rsidP="00952743">
      <w:pPr>
        <w:spacing w:line="420" w:lineRule="exact"/>
        <w:ind w:firstLineChars="300" w:firstLine="870"/>
        <w:jc w:val="center"/>
        <w:rPr>
          <w:rFonts w:eastAsia="HG丸ｺﾞｼｯｸM-PRO"/>
          <w:b/>
          <w:sz w:val="28"/>
          <w:szCs w:val="28"/>
        </w:rPr>
      </w:pPr>
      <w:r w:rsidRPr="004B52A9">
        <w:rPr>
          <w:rFonts w:eastAsia="HG丸ｺﾞｼｯｸM-PRO"/>
          <w:b/>
          <w:sz w:val="28"/>
          <w:szCs w:val="28"/>
        </w:rPr>
        <w:t xml:space="preserve">Public </w:t>
      </w:r>
      <w:r w:rsidR="00394D0D">
        <w:rPr>
          <w:rFonts w:eastAsia="HG丸ｺﾞｼｯｸM-PRO" w:hint="eastAsia"/>
          <w:b/>
          <w:sz w:val="28"/>
          <w:szCs w:val="28"/>
        </w:rPr>
        <w:t>M</w:t>
      </w:r>
      <w:r w:rsidR="00394D0D" w:rsidRPr="004B52A9">
        <w:rPr>
          <w:rFonts w:eastAsia="HG丸ｺﾞｼｯｸM-PRO"/>
          <w:b/>
          <w:sz w:val="28"/>
          <w:szCs w:val="28"/>
        </w:rPr>
        <w:t xml:space="preserve">edical </w:t>
      </w:r>
      <w:r w:rsidR="00394D0D">
        <w:rPr>
          <w:rFonts w:eastAsia="HG丸ｺﾞｼｯｸM-PRO" w:hint="eastAsia"/>
          <w:b/>
          <w:sz w:val="28"/>
          <w:szCs w:val="28"/>
        </w:rPr>
        <w:t>E</w:t>
      </w:r>
      <w:r w:rsidR="00394D0D" w:rsidRPr="004B52A9">
        <w:rPr>
          <w:rFonts w:eastAsia="HG丸ｺﾞｼｯｸM-PRO"/>
          <w:b/>
          <w:sz w:val="28"/>
          <w:szCs w:val="28"/>
        </w:rPr>
        <w:t xml:space="preserve">xpense </w:t>
      </w:r>
      <w:r w:rsidR="00394D0D">
        <w:rPr>
          <w:rFonts w:eastAsia="HG丸ｺﾞｼｯｸM-PRO" w:hint="eastAsia"/>
          <w:b/>
          <w:sz w:val="28"/>
          <w:szCs w:val="28"/>
        </w:rPr>
        <w:t>C</w:t>
      </w:r>
      <w:r w:rsidR="00394D0D" w:rsidRPr="004B52A9">
        <w:rPr>
          <w:rFonts w:eastAsia="HG丸ｺﾞｼｯｸM-PRO"/>
          <w:b/>
          <w:sz w:val="28"/>
          <w:szCs w:val="28"/>
        </w:rPr>
        <w:t xml:space="preserve">overage </w:t>
      </w:r>
      <w:r w:rsidR="00394D0D">
        <w:rPr>
          <w:rFonts w:eastAsia="HG丸ｺﾞｼｯｸM-PRO" w:hint="eastAsia"/>
          <w:b/>
          <w:sz w:val="28"/>
          <w:szCs w:val="28"/>
        </w:rPr>
        <w:t>S</w:t>
      </w:r>
      <w:r w:rsidRPr="004B52A9">
        <w:rPr>
          <w:rFonts w:eastAsia="HG丸ｺﾞｼｯｸM-PRO"/>
          <w:b/>
          <w:sz w:val="28"/>
          <w:szCs w:val="28"/>
        </w:rPr>
        <w:t xml:space="preserve">ystem </w:t>
      </w:r>
    </w:p>
    <w:p w14:paraId="64B8F3EC" w14:textId="7400F259" w:rsidR="002A0C09" w:rsidRPr="004B52A9" w:rsidRDefault="004B52A9" w:rsidP="00952743">
      <w:pPr>
        <w:spacing w:line="420" w:lineRule="exact"/>
        <w:ind w:firstLineChars="300" w:firstLine="870"/>
        <w:jc w:val="center"/>
        <w:rPr>
          <w:rFonts w:eastAsia="HG丸ｺﾞｼｯｸM-PRO"/>
          <w:sz w:val="28"/>
          <w:szCs w:val="28"/>
        </w:rPr>
      </w:pPr>
      <w:r w:rsidRPr="004B52A9">
        <w:rPr>
          <w:rFonts w:eastAsia="HG丸ｺﾞｼｯｸM-PRO"/>
          <w:b/>
          <w:sz w:val="28"/>
          <w:szCs w:val="28"/>
        </w:rPr>
        <w:t xml:space="preserve">for </w:t>
      </w:r>
      <w:r w:rsidR="00394D0D">
        <w:rPr>
          <w:rFonts w:eastAsia="HG丸ｺﾞｼｯｸM-PRO" w:hint="eastAsia"/>
          <w:b/>
          <w:sz w:val="28"/>
          <w:szCs w:val="28"/>
        </w:rPr>
        <w:t>G</w:t>
      </w:r>
      <w:r w:rsidR="00394D0D" w:rsidRPr="004B52A9">
        <w:rPr>
          <w:rFonts w:eastAsia="HG丸ｺﾞｼｯｸM-PRO"/>
          <w:b/>
          <w:sz w:val="28"/>
          <w:szCs w:val="28"/>
        </w:rPr>
        <w:t xml:space="preserve">eneral </w:t>
      </w:r>
      <w:r w:rsidR="00394D0D">
        <w:rPr>
          <w:rFonts w:eastAsia="HG丸ｺﾞｼｯｸM-PRO" w:hint="eastAsia"/>
          <w:b/>
          <w:sz w:val="28"/>
          <w:szCs w:val="28"/>
        </w:rPr>
        <w:t>T</w:t>
      </w:r>
      <w:r w:rsidR="00394D0D" w:rsidRPr="004B52A9">
        <w:rPr>
          <w:rFonts w:eastAsia="HG丸ｺﾞｼｯｸM-PRO"/>
          <w:b/>
          <w:sz w:val="28"/>
          <w:szCs w:val="28"/>
        </w:rPr>
        <w:t xml:space="preserve">uberculosis </w:t>
      </w:r>
      <w:r w:rsidR="00394D0D">
        <w:rPr>
          <w:rFonts w:eastAsia="HG丸ｺﾞｼｯｸM-PRO" w:hint="eastAsia"/>
          <w:b/>
          <w:sz w:val="28"/>
          <w:szCs w:val="28"/>
        </w:rPr>
        <w:t>T</w:t>
      </w:r>
      <w:r w:rsidR="00394D0D" w:rsidRPr="004B52A9">
        <w:rPr>
          <w:rFonts w:eastAsia="HG丸ｺﾞｼｯｸM-PRO"/>
          <w:b/>
          <w:sz w:val="28"/>
          <w:szCs w:val="28"/>
        </w:rPr>
        <w:t xml:space="preserve">reatment </w:t>
      </w:r>
      <w:r w:rsidRPr="004B52A9">
        <w:rPr>
          <w:rFonts w:eastAsia="HG丸ｺﾞｼｯｸM-PRO"/>
          <w:b/>
          <w:sz w:val="28"/>
          <w:szCs w:val="28"/>
        </w:rPr>
        <w:t>(Article 37-2)</w:t>
      </w:r>
    </w:p>
    <w:p w14:paraId="2672835F" w14:textId="77777777" w:rsidR="009A1CCC" w:rsidRDefault="0056222C" w:rsidP="0056222C">
      <w:pPr>
        <w:spacing w:line="420" w:lineRule="exact"/>
        <w:ind w:right="38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087542" w:rsidRPr="00087542">
        <w:rPr>
          <w:noProof/>
          <w:sz w:val="24"/>
          <w:szCs w:val="24"/>
        </w:rPr>
        <w:pict w14:anchorId="278F74D1">
          <v:shape id="_x0000_i1025" type="#_x0000_t75" alt="" style="width:399.25pt;height:8.75pt;mso-width-percent:0;mso-height-percent:0;mso-width-percent:0;mso-height-percent:0">
            <v:imagedata r:id="rId8" o:title="罫線21_M"/>
          </v:shape>
        </w:pict>
      </w:r>
    </w:p>
    <w:p w14:paraId="6D73EE4B" w14:textId="77777777" w:rsidR="009F5B51" w:rsidRPr="00952743" w:rsidRDefault="009F5B51" w:rsidP="001E31DD"/>
    <w:p w14:paraId="20D0A154" w14:textId="321AF6BA" w:rsidR="009F5B51" w:rsidRPr="00F95C1F" w:rsidRDefault="00514F09" w:rsidP="001E31DD">
      <w:pPr>
        <w:rPr>
          <w:sz w:val="20"/>
          <w:szCs w:val="20"/>
        </w:rPr>
      </w:pPr>
      <w:r w:rsidRPr="00F8044F">
        <w:rPr>
          <w:rFonts w:ascii="Segoe UI Symbol" w:hAnsi="Segoe UI Symbol" w:cs="Segoe UI Symbol" w:hint="eastAsia"/>
          <w:b/>
          <w:sz w:val="20"/>
          <w:szCs w:val="20"/>
        </w:rPr>
        <w:t>★</w:t>
      </w:r>
      <w:r w:rsidRPr="00514F09">
        <w:rPr>
          <w:rFonts w:hint="eastAsia"/>
          <w:b/>
          <w:sz w:val="20"/>
          <w:szCs w:val="20"/>
        </w:rPr>
        <w:t xml:space="preserve"> </w:t>
      </w:r>
      <w:r w:rsidR="00A81B8B">
        <w:rPr>
          <w:rFonts w:hint="eastAsia"/>
          <w:b/>
          <w:sz w:val="20"/>
          <w:szCs w:val="20"/>
        </w:rPr>
        <w:t xml:space="preserve">People who are </w:t>
      </w:r>
      <w:r w:rsidR="00A81B8B">
        <w:rPr>
          <w:b/>
          <w:sz w:val="20"/>
          <w:szCs w:val="20"/>
        </w:rPr>
        <w:t>eligible</w:t>
      </w:r>
      <w:r w:rsidR="00BD2225">
        <w:rPr>
          <w:rFonts w:hint="eastAsia"/>
          <w:b/>
          <w:sz w:val="20"/>
          <w:szCs w:val="20"/>
        </w:rPr>
        <w:t>:</w:t>
      </w:r>
    </w:p>
    <w:p w14:paraId="7EC9D11A" w14:textId="3DFB641B" w:rsidR="001E31DD" w:rsidRPr="00F95C1F" w:rsidRDefault="004B52A9" w:rsidP="004B52A9">
      <w:pPr>
        <w:numPr>
          <w:ilvl w:val="0"/>
          <w:numId w:val="6"/>
        </w:numPr>
        <w:rPr>
          <w:sz w:val="20"/>
          <w:szCs w:val="20"/>
        </w:rPr>
      </w:pPr>
      <w:r w:rsidRPr="00F95C1F">
        <w:rPr>
          <w:sz w:val="20"/>
          <w:szCs w:val="20"/>
        </w:rPr>
        <w:t xml:space="preserve">Those receiving treatment at a designated tuberculosis medical institution mainly as an outpatient, and who are not at risk of infecting others. </w:t>
      </w:r>
    </w:p>
    <w:p w14:paraId="1F67DE7D" w14:textId="6986C56E" w:rsidR="001E31DD" w:rsidRPr="00F95C1F" w:rsidRDefault="004B52A9" w:rsidP="004B52A9">
      <w:pPr>
        <w:numPr>
          <w:ilvl w:val="0"/>
          <w:numId w:val="6"/>
        </w:numPr>
        <w:rPr>
          <w:sz w:val="20"/>
          <w:szCs w:val="20"/>
        </w:rPr>
      </w:pPr>
      <w:r w:rsidRPr="00F95C1F">
        <w:rPr>
          <w:sz w:val="20"/>
          <w:szCs w:val="20"/>
        </w:rPr>
        <w:t xml:space="preserve">Those who are hospitalized for treatment of diseases other than tuberculosis and are receiving treatment for tuberculosis </w:t>
      </w:r>
    </w:p>
    <w:p w14:paraId="6ECF279E" w14:textId="77777777" w:rsidR="004C1084" w:rsidRPr="00F95C1F" w:rsidRDefault="004C1084" w:rsidP="001E31DD">
      <w:pPr>
        <w:rPr>
          <w:sz w:val="20"/>
          <w:szCs w:val="20"/>
        </w:rPr>
      </w:pPr>
    </w:p>
    <w:p w14:paraId="1C2FB9CF" w14:textId="650FC84B" w:rsidR="001E31DD" w:rsidRPr="00F8044F" w:rsidRDefault="001E31DD" w:rsidP="001E31DD">
      <w:pPr>
        <w:rPr>
          <w:b/>
          <w:bCs/>
          <w:sz w:val="20"/>
          <w:szCs w:val="20"/>
        </w:rPr>
      </w:pPr>
      <w:r w:rsidRPr="00F8044F">
        <w:rPr>
          <w:rFonts w:ascii="Segoe UI Symbol" w:hAnsi="Segoe UI Symbol" w:cs="Segoe UI Symbol" w:hint="eastAsia"/>
          <w:b/>
          <w:bCs/>
          <w:sz w:val="20"/>
          <w:szCs w:val="20"/>
        </w:rPr>
        <w:t>★</w:t>
      </w:r>
      <w:r w:rsidR="00514F09" w:rsidRPr="00F8044F">
        <w:rPr>
          <w:b/>
          <w:bCs/>
          <w:sz w:val="20"/>
          <w:szCs w:val="20"/>
        </w:rPr>
        <w:t xml:space="preserve"> </w:t>
      </w:r>
      <w:r w:rsidR="00A201FB">
        <w:rPr>
          <w:b/>
          <w:bCs/>
          <w:sz w:val="20"/>
          <w:szCs w:val="20"/>
        </w:rPr>
        <w:t>Eligible medical expenses</w:t>
      </w:r>
      <w:r w:rsidR="00514F09" w:rsidRPr="00F8044F">
        <w:rPr>
          <w:b/>
          <w:bCs/>
          <w:sz w:val="20"/>
          <w:szCs w:val="20"/>
        </w:rPr>
        <w:t xml:space="preserve"> </w:t>
      </w:r>
      <w:r w:rsidR="004B52A9" w:rsidRPr="00F8044F">
        <w:rPr>
          <w:b/>
          <w:bCs/>
          <w:sz w:val="20"/>
          <w:szCs w:val="20"/>
        </w:rPr>
        <w:t>(related to tuberculosis treatment)</w:t>
      </w:r>
      <w:r w:rsidR="00514F09" w:rsidRPr="00F8044F">
        <w:rPr>
          <w:b/>
          <w:bCs/>
          <w:sz w:val="20"/>
          <w:szCs w:val="20"/>
        </w:rPr>
        <w:t>:</w:t>
      </w:r>
    </w:p>
    <w:p w14:paraId="5C294EB9" w14:textId="26DF54AA" w:rsidR="004C1084" w:rsidRPr="00F95C1F" w:rsidRDefault="004B52A9" w:rsidP="004B52A9">
      <w:pPr>
        <w:numPr>
          <w:ilvl w:val="0"/>
          <w:numId w:val="6"/>
        </w:numPr>
        <w:rPr>
          <w:sz w:val="20"/>
          <w:szCs w:val="20"/>
        </w:rPr>
      </w:pPr>
      <w:r w:rsidRPr="00F95C1F">
        <w:rPr>
          <w:sz w:val="20"/>
          <w:szCs w:val="20"/>
        </w:rPr>
        <w:t xml:space="preserve">Expenses for chemotherapy (treatment with medicine), surgical treatment (surgery, etc.), </w:t>
      </w:r>
      <w:r w:rsidR="00F31D86" w:rsidRPr="00F95C1F">
        <w:rPr>
          <w:sz w:val="20"/>
          <w:szCs w:val="20"/>
        </w:rPr>
        <w:t xml:space="preserve">orthotic </w:t>
      </w:r>
      <w:r w:rsidRPr="00F95C1F">
        <w:rPr>
          <w:sz w:val="20"/>
          <w:szCs w:val="20"/>
        </w:rPr>
        <w:t xml:space="preserve">therapy for osteoarticular tuberculosis, X-rays, CT scans, tests for tuberculosis bacilli, </w:t>
      </w:r>
      <w:r w:rsidR="00F31D86" w:rsidRPr="00F95C1F">
        <w:rPr>
          <w:sz w:val="20"/>
          <w:szCs w:val="20"/>
        </w:rPr>
        <w:t>tests to detect side effects (blood test</w:t>
      </w:r>
      <w:r w:rsidR="00514F09">
        <w:rPr>
          <w:rFonts w:hint="eastAsia"/>
          <w:sz w:val="20"/>
          <w:szCs w:val="20"/>
        </w:rPr>
        <w:t>s</w:t>
      </w:r>
      <w:r w:rsidR="00F31D86" w:rsidRPr="00F95C1F">
        <w:rPr>
          <w:sz w:val="20"/>
          <w:szCs w:val="20"/>
        </w:rPr>
        <w:t xml:space="preserve">, ophthalmological tests, otolaryngological tests), etc. </w:t>
      </w:r>
    </w:p>
    <w:p w14:paraId="0F9055C5" w14:textId="25D39092" w:rsidR="009F5B51" w:rsidRPr="00F95C1F" w:rsidRDefault="00F31D86" w:rsidP="00F31D86">
      <w:pPr>
        <w:numPr>
          <w:ilvl w:val="0"/>
          <w:numId w:val="6"/>
        </w:numPr>
        <w:rPr>
          <w:sz w:val="20"/>
          <w:szCs w:val="20"/>
        </w:rPr>
      </w:pPr>
      <w:r w:rsidRPr="00F95C1F">
        <w:rPr>
          <w:sz w:val="20"/>
          <w:szCs w:val="20"/>
        </w:rPr>
        <w:t>Part of the expenses for hospitalization for surgical therapy and orthotic therapy for osteoarticular tuberculosis, and the expenses for these treatment</w:t>
      </w:r>
      <w:r w:rsidR="00514F09">
        <w:rPr>
          <w:rFonts w:hint="eastAsia"/>
          <w:sz w:val="20"/>
          <w:szCs w:val="20"/>
        </w:rPr>
        <w:t>s</w:t>
      </w:r>
      <w:r w:rsidRPr="00F95C1F">
        <w:rPr>
          <w:sz w:val="20"/>
          <w:szCs w:val="20"/>
        </w:rPr>
        <w:t xml:space="preserve">. </w:t>
      </w:r>
    </w:p>
    <w:p w14:paraId="722DCFCD" w14:textId="745EEF07" w:rsidR="001E31DD" w:rsidRPr="00F95C1F" w:rsidRDefault="00F31D86" w:rsidP="00F95C1F">
      <w:pPr>
        <w:ind w:leftChars="126" w:left="993" w:hanging="710"/>
        <w:rPr>
          <w:sz w:val="20"/>
          <w:szCs w:val="20"/>
        </w:rPr>
      </w:pPr>
      <w:r w:rsidRPr="00F95C1F">
        <w:rPr>
          <w:sz w:val="20"/>
          <w:szCs w:val="20"/>
        </w:rPr>
        <w:t xml:space="preserve">(Note) Initial and follow-up consultation fees, </w:t>
      </w:r>
      <w:r w:rsidR="006562B3">
        <w:rPr>
          <w:rFonts w:hint="eastAsia"/>
          <w:sz w:val="20"/>
          <w:szCs w:val="20"/>
        </w:rPr>
        <w:t>guidance</w:t>
      </w:r>
      <w:r w:rsidR="006562B3" w:rsidRPr="00F95C1F">
        <w:rPr>
          <w:sz w:val="20"/>
          <w:szCs w:val="20"/>
        </w:rPr>
        <w:t xml:space="preserve"> </w:t>
      </w:r>
      <w:r w:rsidRPr="00F95C1F">
        <w:rPr>
          <w:sz w:val="20"/>
          <w:szCs w:val="20"/>
        </w:rPr>
        <w:t xml:space="preserve">fees, medical certificate fees and cooperation fees are not covered by public </w:t>
      </w:r>
      <w:r w:rsidR="00514F09">
        <w:rPr>
          <w:rFonts w:hint="eastAsia"/>
          <w:sz w:val="20"/>
          <w:szCs w:val="20"/>
        </w:rPr>
        <w:t>funds</w:t>
      </w:r>
      <w:r w:rsidRPr="00F95C1F">
        <w:rPr>
          <w:sz w:val="20"/>
          <w:szCs w:val="20"/>
        </w:rPr>
        <w:t xml:space="preserve">. </w:t>
      </w:r>
    </w:p>
    <w:p w14:paraId="6289D8A4" w14:textId="77777777" w:rsidR="009F5B51" w:rsidRPr="00F95C1F" w:rsidRDefault="009F5B51" w:rsidP="00F15901">
      <w:pPr>
        <w:rPr>
          <w:sz w:val="20"/>
          <w:szCs w:val="20"/>
        </w:rPr>
      </w:pPr>
    </w:p>
    <w:p w14:paraId="5D48FE71" w14:textId="5C4157F3" w:rsidR="002A0C09" w:rsidRPr="00F95C1F" w:rsidRDefault="00514F09" w:rsidP="00F8044F">
      <w:pPr>
        <w:ind w:left="284" w:hangingChars="139" w:hanging="284"/>
        <w:rPr>
          <w:sz w:val="20"/>
          <w:szCs w:val="20"/>
        </w:rPr>
      </w:pPr>
      <w:r w:rsidRPr="00F95C1F">
        <w:rPr>
          <w:rFonts w:ascii="Segoe UI Symbol" w:hAnsi="Segoe UI Symbol" w:cs="Segoe UI Symbol"/>
          <w:sz w:val="20"/>
          <w:szCs w:val="20"/>
        </w:rPr>
        <w:t>★</w:t>
      </w:r>
      <w:r>
        <w:rPr>
          <w:rFonts w:ascii="Segoe UI Symbol" w:hAnsi="Segoe UI Symbol" w:cs="Segoe UI Symbol" w:hint="eastAsia"/>
          <w:sz w:val="20"/>
          <w:szCs w:val="20"/>
        </w:rPr>
        <w:t xml:space="preserve"> </w:t>
      </w:r>
      <w:r w:rsidR="00F31D86" w:rsidRPr="00F95C1F">
        <w:rPr>
          <w:sz w:val="20"/>
          <w:szCs w:val="20"/>
        </w:rPr>
        <w:t xml:space="preserve">Documents required for application (to be submitted directly from the medical institution to the </w:t>
      </w:r>
      <w:r w:rsidR="00D555F6">
        <w:rPr>
          <w:rFonts w:hint="eastAsia"/>
          <w:sz w:val="20"/>
          <w:szCs w:val="20"/>
        </w:rPr>
        <w:t>P</w:t>
      </w:r>
      <w:r w:rsidR="00D555F6" w:rsidRPr="00F95C1F">
        <w:rPr>
          <w:sz w:val="20"/>
          <w:szCs w:val="20"/>
        </w:rPr>
        <w:t xml:space="preserve">ublic </w:t>
      </w:r>
      <w:r w:rsidR="00D555F6">
        <w:rPr>
          <w:rFonts w:hint="eastAsia"/>
          <w:sz w:val="20"/>
          <w:szCs w:val="20"/>
        </w:rPr>
        <w:t>H</w:t>
      </w:r>
      <w:r w:rsidR="00D555F6" w:rsidRPr="00F95C1F">
        <w:rPr>
          <w:sz w:val="20"/>
          <w:szCs w:val="20"/>
        </w:rPr>
        <w:t xml:space="preserve">ealth </w:t>
      </w:r>
      <w:r w:rsidR="00D555F6">
        <w:rPr>
          <w:rFonts w:hint="eastAsia"/>
          <w:sz w:val="20"/>
          <w:szCs w:val="20"/>
        </w:rPr>
        <w:t>C</w:t>
      </w:r>
      <w:r w:rsidR="00D555F6" w:rsidRPr="00F95C1F">
        <w:rPr>
          <w:sz w:val="20"/>
          <w:szCs w:val="20"/>
        </w:rPr>
        <w:t>enter</w:t>
      </w:r>
      <w:r w:rsidR="00F31D86" w:rsidRPr="00F95C1F">
        <w:rPr>
          <w:sz w:val="20"/>
          <w:szCs w:val="20"/>
        </w:rPr>
        <w:t>)</w:t>
      </w:r>
    </w:p>
    <w:p w14:paraId="54562059" w14:textId="77777777" w:rsidR="004C1084" w:rsidRPr="00F95C1F" w:rsidRDefault="004C1084" w:rsidP="001E31DD">
      <w:pPr>
        <w:rPr>
          <w:sz w:val="20"/>
          <w:szCs w:val="20"/>
        </w:rPr>
      </w:pPr>
    </w:p>
    <w:p w14:paraId="0723D45F" w14:textId="1BB51765" w:rsidR="001E31DD" w:rsidRPr="00F95C1F" w:rsidRDefault="00F31D86" w:rsidP="00F31D86">
      <w:pPr>
        <w:numPr>
          <w:ilvl w:val="0"/>
          <w:numId w:val="7"/>
        </w:numPr>
        <w:rPr>
          <w:sz w:val="20"/>
          <w:szCs w:val="20"/>
        </w:rPr>
      </w:pPr>
      <w:r w:rsidRPr="00F95C1F">
        <w:rPr>
          <w:sz w:val="20"/>
          <w:szCs w:val="20"/>
        </w:rPr>
        <w:t xml:space="preserve">Application form for public funding for tuberculosis medical expenses and </w:t>
      </w:r>
      <w:r w:rsidR="00E53D97">
        <w:rPr>
          <w:rFonts w:hint="eastAsia"/>
          <w:sz w:val="20"/>
          <w:szCs w:val="20"/>
        </w:rPr>
        <w:t xml:space="preserve">a </w:t>
      </w:r>
      <w:r w:rsidRPr="00F95C1F">
        <w:rPr>
          <w:sz w:val="20"/>
          <w:szCs w:val="20"/>
        </w:rPr>
        <w:t>medical certificate</w:t>
      </w:r>
    </w:p>
    <w:p w14:paraId="0496F26B" w14:textId="77777777" w:rsidR="004C1084" w:rsidRPr="00F95C1F" w:rsidRDefault="004C1084" w:rsidP="001E31DD">
      <w:pPr>
        <w:rPr>
          <w:sz w:val="20"/>
          <w:szCs w:val="20"/>
        </w:rPr>
      </w:pPr>
    </w:p>
    <w:p w14:paraId="2DDEA54D" w14:textId="437B0FDF" w:rsidR="002A0C09" w:rsidRPr="00F95C1F" w:rsidRDefault="00F31D86" w:rsidP="00F31D86">
      <w:pPr>
        <w:numPr>
          <w:ilvl w:val="0"/>
          <w:numId w:val="7"/>
        </w:numPr>
        <w:rPr>
          <w:sz w:val="20"/>
          <w:szCs w:val="20"/>
        </w:rPr>
      </w:pPr>
      <w:r w:rsidRPr="00F95C1F">
        <w:rPr>
          <w:sz w:val="20"/>
          <w:szCs w:val="20"/>
        </w:rPr>
        <w:t>Direct X-ray photograph (taken within 3 months prior to application)</w:t>
      </w:r>
    </w:p>
    <w:p w14:paraId="517837D0" w14:textId="77777777" w:rsidR="002A0C09" w:rsidRPr="00F95C1F" w:rsidRDefault="002A0C09" w:rsidP="001E31DD">
      <w:pPr>
        <w:rPr>
          <w:sz w:val="20"/>
          <w:szCs w:val="20"/>
        </w:rPr>
      </w:pPr>
    </w:p>
    <w:p w14:paraId="0C021349" w14:textId="65F58143" w:rsidR="001E31DD" w:rsidRPr="00F95C1F" w:rsidRDefault="00514F09" w:rsidP="001E31DD">
      <w:pPr>
        <w:rPr>
          <w:sz w:val="20"/>
          <w:szCs w:val="20"/>
        </w:rPr>
      </w:pPr>
      <w:r w:rsidRPr="00F95C1F">
        <w:rPr>
          <w:rFonts w:ascii="Segoe UI Symbol" w:hAnsi="Segoe UI Symbol" w:cs="Segoe UI Symbol"/>
          <w:sz w:val="20"/>
          <w:szCs w:val="20"/>
        </w:rPr>
        <w:t>★</w:t>
      </w:r>
      <w:r>
        <w:rPr>
          <w:rFonts w:ascii="Segoe UI Symbol" w:hAnsi="Segoe UI Symbol" w:cs="Segoe UI Symbol" w:hint="eastAsia"/>
          <w:sz w:val="20"/>
          <w:szCs w:val="20"/>
        </w:rPr>
        <w:t xml:space="preserve"> </w:t>
      </w:r>
      <w:r w:rsidR="00F31D86" w:rsidRPr="00F95C1F">
        <w:rPr>
          <w:sz w:val="20"/>
          <w:szCs w:val="20"/>
        </w:rPr>
        <w:t>Co</w:t>
      </w:r>
      <w:r w:rsidR="00897126">
        <w:rPr>
          <w:rFonts w:hint="eastAsia"/>
          <w:sz w:val="20"/>
          <w:szCs w:val="20"/>
        </w:rPr>
        <w:t>-</w:t>
      </w:r>
      <w:r w:rsidR="00F31D86" w:rsidRPr="00F95C1F">
        <w:rPr>
          <w:sz w:val="20"/>
          <w:szCs w:val="20"/>
        </w:rPr>
        <w:t>payment amount</w:t>
      </w:r>
    </w:p>
    <w:p w14:paraId="1ADC2532" w14:textId="166CC8E6" w:rsidR="00F15901" w:rsidRPr="00F95C1F" w:rsidRDefault="00F31D86" w:rsidP="00F95C1F">
      <w:pPr>
        <w:ind w:leftChars="91" w:left="237" w:hangingChars="16" w:hanging="33"/>
        <w:rPr>
          <w:sz w:val="20"/>
          <w:szCs w:val="20"/>
        </w:rPr>
      </w:pPr>
      <w:r w:rsidRPr="00F95C1F">
        <w:rPr>
          <w:sz w:val="20"/>
          <w:szCs w:val="20"/>
        </w:rPr>
        <w:t xml:space="preserve">Of the eligible medical expenses, 95% will be covered by the patient’s insurance and public </w:t>
      </w:r>
      <w:r w:rsidR="00B75287">
        <w:rPr>
          <w:rFonts w:hint="eastAsia"/>
          <w:sz w:val="20"/>
          <w:szCs w:val="20"/>
        </w:rPr>
        <w:t>funds</w:t>
      </w:r>
      <w:r w:rsidRPr="00F95C1F">
        <w:rPr>
          <w:sz w:val="20"/>
          <w:szCs w:val="20"/>
        </w:rPr>
        <w:t xml:space="preserve">, and the remaining 5% will be self-paid. </w:t>
      </w:r>
    </w:p>
    <w:p w14:paraId="0A8BA8B6" w14:textId="785BE427" w:rsidR="004C1084" w:rsidRPr="00F95C1F" w:rsidRDefault="00F15901" w:rsidP="00235BA7">
      <w:pPr>
        <w:ind w:firstLineChars="3581" w:firstLine="7320"/>
        <w:rPr>
          <w:sz w:val="20"/>
          <w:szCs w:val="20"/>
          <w:lang w:eastAsia="zh-CN"/>
        </w:rPr>
      </w:pPr>
      <w:r w:rsidRPr="00F95C1F">
        <w:rPr>
          <w:sz w:val="20"/>
          <w:szCs w:val="20"/>
          <w:lang w:eastAsia="zh-CN"/>
        </w:rPr>
        <w:t xml:space="preserve"> </w:t>
      </w:r>
      <w:r w:rsidRPr="00F95C1F">
        <w:rPr>
          <w:sz w:val="20"/>
          <w:szCs w:val="20"/>
        </w:rPr>
        <w:t xml:space="preserve">　　　　　</w:t>
      </w:r>
      <w:r w:rsidR="00235BA7" w:rsidRPr="00F95C1F">
        <w:rPr>
          <w:sz w:val="20"/>
          <w:szCs w:val="20"/>
          <w:lang w:eastAsia="zh-CN"/>
        </w:rPr>
        <w:t>(</w:t>
      </w:r>
      <w:r w:rsidR="00F31D86" w:rsidRPr="00F95C1F">
        <w:rPr>
          <w:sz w:val="20"/>
          <w:szCs w:val="20"/>
          <w:lang w:eastAsia="zh-CN"/>
        </w:rPr>
        <w:t>Co</w:t>
      </w:r>
      <w:r w:rsidR="00683D69">
        <w:rPr>
          <w:rFonts w:hint="eastAsia"/>
          <w:sz w:val="20"/>
          <w:szCs w:val="20"/>
        </w:rPr>
        <w:t>-</w:t>
      </w:r>
      <w:r w:rsidR="00F31D86" w:rsidRPr="00F95C1F">
        <w:rPr>
          <w:sz w:val="20"/>
          <w:szCs w:val="20"/>
          <w:lang w:eastAsia="zh-CN"/>
        </w:rPr>
        <w:t>payment</w:t>
      </w:r>
      <w:r w:rsidR="00235BA7" w:rsidRPr="00F95C1F">
        <w:rPr>
          <w:sz w:val="20"/>
          <w:szCs w:val="20"/>
          <w:lang w:eastAsia="zh-CN"/>
        </w:rPr>
        <w:t>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22"/>
        <w:gridCol w:w="4258"/>
        <w:gridCol w:w="321"/>
      </w:tblGrid>
      <w:tr w:rsidR="00F15901" w:rsidRPr="00F95C1F" w14:paraId="43E52241" w14:textId="77777777" w:rsidTr="00F15901">
        <w:trPr>
          <w:trHeight w:val="1485"/>
          <w:jc w:val="center"/>
        </w:trPr>
        <w:tc>
          <w:tcPr>
            <w:tcW w:w="2922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2AD414C7" w14:textId="58F8AC15" w:rsidR="00F15901" w:rsidRPr="00F95C1F" w:rsidRDefault="00F95C1F" w:rsidP="00F15901">
            <w:pPr>
              <w:jc w:val="center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  <w:r w:rsidRPr="00F95C1F">
              <w:rPr>
                <w:sz w:val="20"/>
                <w:szCs w:val="20"/>
              </w:rPr>
              <w:t xml:space="preserve">Medical expense under </w:t>
            </w:r>
            <w:r w:rsidR="00683D69">
              <w:rPr>
                <w:rFonts w:hint="eastAsia"/>
                <w:sz w:val="20"/>
                <w:szCs w:val="20"/>
              </w:rPr>
              <w:t xml:space="preserve">the </w:t>
            </w:r>
            <w:r w:rsidRPr="00F95C1F">
              <w:rPr>
                <w:sz w:val="20"/>
                <w:szCs w:val="20"/>
              </w:rPr>
              <w:t>Infectious Disease Control Act</w:t>
            </w:r>
          </w:p>
        </w:tc>
        <w:tc>
          <w:tcPr>
            <w:tcW w:w="4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</w:tcPr>
          <w:p w14:paraId="252DD4C9" w14:textId="77777777" w:rsidR="00F15901" w:rsidRPr="00F95C1F" w:rsidRDefault="00F15901" w:rsidP="00F15901">
            <w:pPr>
              <w:jc w:val="center"/>
              <w:rPr>
                <w:b/>
                <w:sz w:val="20"/>
                <w:szCs w:val="20"/>
              </w:rPr>
            </w:pPr>
            <w:r w:rsidRPr="00F95C1F">
              <w:rPr>
                <w:b/>
                <w:sz w:val="20"/>
                <w:szCs w:val="20"/>
              </w:rPr>
              <w:t>95</w:t>
            </w:r>
            <w:r w:rsidRPr="00F95C1F">
              <w:rPr>
                <w:b/>
                <w:sz w:val="20"/>
                <w:szCs w:val="20"/>
              </w:rPr>
              <w:t>％</w:t>
            </w:r>
          </w:p>
          <w:p w14:paraId="6A48E93A" w14:textId="6663E60F" w:rsidR="00F15901" w:rsidRPr="00F95C1F" w:rsidRDefault="00F95C1F" w:rsidP="00F15901">
            <w:pPr>
              <w:jc w:val="center"/>
              <w:rPr>
                <w:color w:val="808080"/>
                <w:kern w:val="0"/>
                <w:sz w:val="20"/>
                <w:szCs w:val="20"/>
              </w:rPr>
            </w:pPr>
            <w:r w:rsidRPr="00F95C1F">
              <w:rPr>
                <w:sz w:val="20"/>
                <w:szCs w:val="20"/>
              </w:rPr>
              <w:t xml:space="preserve">(Insurance and public </w:t>
            </w:r>
            <w:r w:rsidR="00683D69">
              <w:rPr>
                <w:rFonts w:hint="eastAsia"/>
                <w:sz w:val="20"/>
                <w:szCs w:val="20"/>
              </w:rPr>
              <w:t>funding</w:t>
            </w:r>
            <w:r w:rsidRPr="00F95C1F">
              <w:rPr>
                <w:sz w:val="20"/>
                <w:szCs w:val="20"/>
              </w:rPr>
              <w:t>)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00FF00"/>
          </w:tcPr>
          <w:p w14:paraId="0A28377B" w14:textId="77777777" w:rsidR="00F15901" w:rsidRPr="00F95C1F" w:rsidRDefault="00087542" w:rsidP="00F15901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eastAsia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0C008DD6">
                <v:shape id="_x0000_s2051" type="#_x0000_t75" alt="" style="position:absolute;left:0;text-align:left;margin-left:22.95pt;margin-top:13.95pt;width:58.75pt;height:52.1pt;z-index:-1;mso-wrap-edited:f;mso-width-percent:0;mso-height-percent:0;mso-position-horizontal-relative:text;mso-position-vertical-relative:text;mso-width-percent:0;mso-height-percent:0">
                  <v:imagedata r:id="rId9" o:title="暮らし27_M"/>
                </v:shape>
              </w:pict>
            </w:r>
            <w:r w:rsidR="00F15901" w:rsidRPr="00F95C1F">
              <w:rPr>
                <w:rFonts w:eastAsia="ＭＳ Ｐゴシック" w:cs="ＭＳ Ｐゴシック"/>
                <w:b/>
                <w:color w:val="000000"/>
                <w:kern w:val="0"/>
                <w:sz w:val="20"/>
                <w:szCs w:val="20"/>
              </w:rPr>
              <w:t>5</w:t>
            </w:r>
            <w:r w:rsidR="00F15901" w:rsidRPr="00F95C1F">
              <w:rPr>
                <w:rFonts w:eastAsia="ＭＳ Ｐゴシック" w:cs="ＭＳ Ｐゴシック"/>
                <w:b/>
                <w:color w:val="000000"/>
                <w:kern w:val="0"/>
                <w:sz w:val="20"/>
                <w:szCs w:val="20"/>
              </w:rPr>
              <w:t>％</w:t>
            </w:r>
          </w:p>
        </w:tc>
      </w:tr>
    </w:tbl>
    <w:p w14:paraId="485FF6C6" w14:textId="77777777" w:rsidR="009F5B51" w:rsidRPr="00F95C1F" w:rsidRDefault="009F5B51" w:rsidP="00F15901">
      <w:pPr>
        <w:spacing w:line="420" w:lineRule="exact"/>
        <w:rPr>
          <w:sz w:val="20"/>
          <w:szCs w:val="20"/>
        </w:rPr>
      </w:pPr>
    </w:p>
    <w:p w14:paraId="7D7F2330" w14:textId="27A80B07" w:rsidR="009F5B51" w:rsidRPr="00F95C1F" w:rsidRDefault="00F95C1F" w:rsidP="00F15901">
      <w:pPr>
        <w:rPr>
          <w:sz w:val="20"/>
          <w:szCs w:val="20"/>
        </w:rPr>
      </w:pPr>
      <w:r w:rsidRPr="00F95C1F">
        <w:rPr>
          <w:sz w:val="20"/>
          <w:szCs w:val="20"/>
        </w:rPr>
        <w:t>Present the “Patient Card” to the medical institution and pharmacy where you receive your tuberculosis medication.</w:t>
      </w:r>
    </w:p>
    <w:p w14:paraId="1175D144" w14:textId="1A517FF5" w:rsidR="002A0C09" w:rsidRPr="00F95C1F" w:rsidRDefault="00F95C1F" w:rsidP="009F5B51">
      <w:pPr>
        <w:ind w:firstLineChars="50" w:firstLine="102"/>
        <w:rPr>
          <w:sz w:val="20"/>
          <w:szCs w:val="20"/>
        </w:rPr>
      </w:pPr>
      <w:r w:rsidRPr="00F95C1F">
        <w:rPr>
          <w:sz w:val="20"/>
          <w:szCs w:val="20"/>
        </w:rPr>
        <w:t xml:space="preserve">The start date for the public medical </w:t>
      </w:r>
      <w:r w:rsidR="00CA2093">
        <w:rPr>
          <w:rFonts w:hint="eastAsia"/>
          <w:sz w:val="20"/>
          <w:szCs w:val="20"/>
        </w:rPr>
        <w:t>funding</w:t>
      </w:r>
      <w:r w:rsidR="00CA2093" w:rsidRPr="00F95C1F">
        <w:rPr>
          <w:sz w:val="20"/>
          <w:szCs w:val="20"/>
        </w:rPr>
        <w:t xml:space="preserve"> </w:t>
      </w:r>
      <w:r w:rsidRPr="00F95C1F">
        <w:rPr>
          <w:sz w:val="20"/>
          <w:szCs w:val="20"/>
        </w:rPr>
        <w:t xml:space="preserve">coverage is the date the </w:t>
      </w:r>
      <w:r w:rsidR="00CA2093">
        <w:rPr>
          <w:rFonts w:hint="eastAsia"/>
          <w:sz w:val="20"/>
          <w:szCs w:val="20"/>
        </w:rPr>
        <w:t>P</w:t>
      </w:r>
      <w:r w:rsidR="00CA2093" w:rsidRPr="00F95C1F">
        <w:rPr>
          <w:sz w:val="20"/>
          <w:szCs w:val="20"/>
        </w:rPr>
        <w:t xml:space="preserve">ublic </w:t>
      </w:r>
      <w:r w:rsidR="00CA2093">
        <w:rPr>
          <w:rFonts w:hint="eastAsia"/>
          <w:sz w:val="20"/>
          <w:szCs w:val="20"/>
        </w:rPr>
        <w:t>H</w:t>
      </w:r>
      <w:r w:rsidR="00CA2093" w:rsidRPr="00F95C1F">
        <w:rPr>
          <w:sz w:val="20"/>
          <w:szCs w:val="20"/>
        </w:rPr>
        <w:t xml:space="preserve">ealth </w:t>
      </w:r>
      <w:r w:rsidR="00CA2093">
        <w:rPr>
          <w:rFonts w:hint="eastAsia"/>
          <w:sz w:val="20"/>
          <w:szCs w:val="20"/>
        </w:rPr>
        <w:t>C</w:t>
      </w:r>
      <w:r w:rsidR="00CA2093" w:rsidRPr="00F95C1F">
        <w:rPr>
          <w:sz w:val="20"/>
          <w:szCs w:val="20"/>
        </w:rPr>
        <w:t xml:space="preserve">enter </w:t>
      </w:r>
      <w:r w:rsidRPr="00F95C1F">
        <w:rPr>
          <w:sz w:val="20"/>
          <w:szCs w:val="20"/>
        </w:rPr>
        <w:t xml:space="preserve">accepts your “Application form for public funding”. </w:t>
      </w:r>
    </w:p>
    <w:p w14:paraId="78B71B9F" w14:textId="68C7CB42" w:rsidR="00026BD2" w:rsidRPr="00F95C1F" w:rsidRDefault="00087542" w:rsidP="00D83815">
      <w:pPr>
        <w:spacing w:line="420" w:lineRule="exact"/>
        <w:rPr>
          <w:sz w:val="20"/>
          <w:szCs w:val="20"/>
        </w:rPr>
      </w:pPr>
      <w:r>
        <w:rPr>
          <w:noProof/>
          <w:sz w:val="24"/>
          <w:szCs w:val="24"/>
        </w:rPr>
        <w:pict w14:anchorId="611C9DA9">
          <v:roundrect id="_x0000_s2050" alt="" style="position:absolute;left:0;text-align:left;margin-left:.65pt;margin-top:10.6pt;width:487.2pt;height:37.65pt;z-index:1;mso-wrap-edited:f;mso-width-percent:0;mso-height-percent:0;mso-width-percent:0;mso-height-percent:0" arcsize="10923f" filled="f">
            <v:textbox inset="5.85pt,.7pt,5.85pt,.7pt"/>
          </v:roundrect>
        </w:pict>
      </w:r>
    </w:p>
    <w:p w14:paraId="2BD6F144" w14:textId="654D3705" w:rsidR="004C1084" w:rsidRDefault="004C1084" w:rsidP="00F8044F">
      <w:pPr>
        <w:rPr>
          <w:sz w:val="24"/>
          <w:szCs w:val="24"/>
        </w:rPr>
      </w:pPr>
      <w:r w:rsidRPr="00F95C1F">
        <w:rPr>
          <w:sz w:val="20"/>
          <w:szCs w:val="20"/>
        </w:rPr>
        <w:t xml:space="preserve"> </w:t>
      </w:r>
      <w:r w:rsidR="00F95C1F" w:rsidRPr="00F95C1F">
        <w:rPr>
          <w:sz w:val="20"/>
          <w:szCs w:val="20"/>
        </w:rPr>
        <w:t>Contact us if you have any questions or concerns…</w:t>
      </w:r>
    </w:p>
    <w:sectPr w:rsidR="004C1084" w:rsidSect="00DE53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851" w:left="567" w:header="851" w:footer="992" w:gutter="0"/>
      <w:cols w:space="425"/>
      <w:docGrid w:type="linesAndChars" w:linePitch="299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45DE2" w14:textId="77777777" w:rsidR="00087542" w:rsidRDefault="00087542" w:rsidP="004C1084">
      <w:r>
        <w:separator/>
      </w:r>
    </w:p>
  </w:endnote>
  <w:endnote w:type="continuationSeparator" w:id="0">
    <w:p w14:paraId="1A6AC354" w14:textId="77777777" w:rsidR="00087542" w:rsidRDefault="00087542" w:rsidP="004C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4917" w14:textId="77777777" w:rsidR="00F8044F" w:rsidRDefault="00F804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6435" w14:textId="77777777" w:rsidR="00F8044F" w:rsidRDefault="00F804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29F" w14:textId="77777777" w:rsidR="00F8044F" w:rsidRDefault="00F804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7ADC0" w14:textId="77777777" w:rsidR="00087542" w:rsidRDefault="00087542" w:rsidP="004C1084">
      <w:r>
        <w:separator/>
      </w:r>
    </w:p>
  </w:footnote>
  <w:footnote w:type="continuationSeparator" w:id="0">
    <w:p w14:paraId="2C2A2991" w14:textId="77777777" w:rsidR="00087542" w:rsidRDefault="00087542" w:rsidP="004C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4E052" w14:textId="77777777" w:rsidR="00F8044F" w:rsidRDefault="00F804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9C96E" w14:textId="77777777" w:rsidR="00F95C1F" w:rsidRPr="005A2FBD" w:rsidRDefault="00F95C1F" w:rsidP="00F95C1F">
    <w:pPr>
      <w:pStyle w:val="a3"/>
      <w:rPr>
        <w:rFonts w:eastAsia="HG丸ｺﾞｼｯｸM-PRO"/>
        <w:kern w:val="0"/>
      </w:rPr>
    </w:pPr>
    <w:r w:rsidRPr="005A2FBD">
      <w:rPr>
        <w:rFonts w:eastAsia="HG丸ｺﾞｼｯｸM-PRO"/>
        <w:kern w:val="0"/>
      </w:rPr>
      <w:t>This is a reference document to aid understanding.</w:t>
    </w:r>
  </w:p>
  <w:p w14:paraId="25D1461F" w14:textId="3E40A8AD" w:rsidR="00F95C1F" w:rsidRPr="005A2FBD" w:rsidRDefault="00F95C1F" w:rsidP="00F95C1F">
    <w:pPr>
      <w:pStyle w:val="a3"/>
      <w:rPr>
        <w:sz w:val="20"/>
      </w:rPr>
    </w:pPr>
    <w:r w:rsidRPr="005A2FBD">
      <w:rPr>
        <w:rFonts w:eastAsia="HG丸ｺﾞｼｯｸM-PRO"/>
        <w:kern w:val="0"/>
      </w:rPr>
      <w:t xml:space="preserve">The official document is the Japanese document issued by the </w:t>
    </w:r>
    <w:r w:rsidR="007F3FFE">
      <w:rPr>
        <w:rFonts w:eastAsia="HG丸ｺﾞｼｯｸM-PRO" w:hint="eastAsia"/>
        <w:kern w:val="0"/>
      </w:rPr>
      <w:t>P</w:t>
    </w:r>
    <w:r w:rsidRPr="005A2FBD">
      <w:rPr>
        <w:rFonts w:eastAsia="HG丸ｺﾞｼｯｸM-PRO"/>
        <w:kern w:val="0"/>
      </w:rPr>
      <w:t xml:space="preserve">ublic </w:t>
    </w:r>
    <w:r w:rsidR="007F3FFE">
      <w:rPr>
        <w:rFonts w:eastAsia="HG丸ｺﾞｼｯｸM-PRO" w:hint="eastAsia"/>
        <w:kern w:val="0"/>
      </w:rPr>
      <w:t>H</w:t>
    </w:r>
    <w:r w:rsidR="007F3FFE" w:rsidRPr="005A2FBD">
      <w:rPr>
        <w:rFonts w:eastAsia="HG丸ｺﾞｼｯｸM-PRO"/>
        <w:kern w:val="0"/>
      </w:rPr>
      <w:t xml:space="preserve">ealth </w:t>
    </w:r>
    <w:r w:rsidR="007F3FFE">
      <w:rPr>
        <w:rFonts w:eastAsia="HG丸ｺﾞｼｯｸM-PRO" w:hint="eastAsia"/>
        <w:kern w:val="0"/>
      </w:rPr>
      <w:t>C</w:t>
    </w:r>
    <w:r w:rsidR="007F3FFE" w:rsidRPr="005A2FBD">
      <w:rPr>
        <w:rFonts w:eastAsia="HG丸ｺﾞｼｯｸM-PRO"/>
        <w:kern w:val="0"/>
      </w:rPr>
      <w:t>enter</w:t>
    </w:r>
    <w:r w:rsidRPr="005A2FBD">
      <w:rPr>
        <w:rFonts w:eastAsia="HG丸ｺﾞｼｯｸM-PRO"/>
        <w:kern w:val="0"/>
      </w:rPr>
      <w:t>.</w:t>
    </w:r>
  </w:p>
  <w:p w14:paraId="0A28888F" w14:textId="7A117A9D" w:rsidR="008B3AE5" w:rsidRPr="007F3FFE" w:rsidRDefault="008B3AE5" w:rsidP="00F95C1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68605" w14:textId="77777777" w:rsidR="00F8044F" w:rsidRDefault="00F804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B48"/>
    <w:multiLevelType w:val="hybridMultilevel"/>
    <w:tmpl w:val="486A7D24"/>
    <w:lvl w:ilvl="0" w:tplc="5204D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8710CDD"/>
    <w:multiLevelType w:val="hybridMultilevel"/>
    <w:tmpl w:val="9544E072"/>
    <w:lvl w:ilvl="0" w:tplc="37BC9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645541"/>
    <w:multiLevelType w:val="hybridMultilevel"/>
    <w:tmpl w:val="C554C176"/>
    <w:lvl w:ilvl="0" w:tplc="4940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C48CCA">
      <w:start w:val="4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3C8C56BC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3" w:tplc="8C10E7FA">
      <w:start w:val="1"/>
      <w:numFmt w:val="decimal"/>
      <w:lvlText w:val="%4."/>
      <w:lvlJc w:val="left"/>
      <w:pPr>
        <w:ind w:left="1980" w:hanging="360"/>
      </w:pPr>
      <w:rPr>
        <w:rFonts w:ascii="Century" w:eastAsia="ＭＳ 明朝" w:hAnsi="Century" w:cs="Times New Roman"/>
      </w:rPr>
    </w:lvl>
    <w:lvl w:ilvl="4" w:tplc="6F56D562">
      <w:start w:val="1"/>
      <w:numFmt w:val="decimal"/>
      <w:lvlText w:val="(%5)"/>
      <w:lvlJc w:val="left"/>
      <w:pPr>
        <w:ind w:left="2400" w:hanging="360"/>
      </w:pPr>
      <w:rPr>
        <w:rFonts w:hint="default"/>
      </w:rPr>
    </w:lvl>
    <w:lvl w:ilvl="5" w:tplc="BD920186">
      <w:start w:val="1"/>
      <w:numFmt w:val="decimal"/>
      <w:lvlText w:val="(%6"/>
      <w:lvlJc w:val="left"/>
      <w:pPr>
        <w:ind w:left="2820" w:hanging="360"/>
      </w:pPr>
      <w:rPr>
        <w:rFonts w:hint="default"/>
      </w:rPr>
    </w:lvl>
    <w:lvl w:ilvl="6" w:tplc="55FE5100">
      <w:start w:val="9"/>
      <w:numFmt w:val="bullet"/>
      <w:lvlText w:val="-"/>
      <w:lvlJc w:val="left"/>
      <w:pPr>
        <w:ind w:left="3240" w:hanging="360"/>
      </w:pPr>
      <w:rPr>
        <w:rFonts w:ascii="Century" w:eastAsia="ＭＳ 明朝" w:hAnsi="Century" w:cs="Times New Roman" w:hint="default"/>
      </w:rPr>
    </w:lvl>
    <w:lvl w:ilvl="7" w:tplc="E56AAA30">
      <w:start w:val="13"/>
      <w:numFmt w:val="bullet"/>
      <w:lvlText w:val="◇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8" w:tplc="629A119C">
      <w:start w:val="15"/>
      <w:numFmt w:val="bullet"/>
      <w:lvlText w:val="■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</w:abstractNum>
  <w:abstractNum w:abstractNumId="4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67F71"/>
    <w:multiLevelType w:val="hybridMultilevel"/>
    <w:tmpl w:val="3D845CCE"/>
    <w:lvl w:ilvl="0" w:tplc="F35498C4">
      <w:start w:val="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D377FBE"/>
    <w:multiLevelType w:val="hybridMultilevel"/>
    <w:tmpl w:val="AC04C448"/>
    <w:lvl w:ilvl="0" w:tplc="9962A918">
      <w:numFmt w:val="bullet"/>
      <w:lvlText w:val="★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548704">
    <w:abstractNumId w:val="2"/>
  </w:num>
  <w:num w:numId="2" w16cid:durableId="2051228049">
    <w:abstractNumId w:val="1"/>
  </w:num>
  <w:num w:numId="3" w16cid:durableId="515315454">
    <w:abstractNumId w:val="6"/>
  </w:num>
  <w:num w:numId="4" w16cid:durableId="2030989982">
    <w:abstractNumId w:val="4"/>
  </w:num>
  <w:num w:numId="5" w16cid:durableId="1412393114">
    <w:abstractNumId w:val="3"/>
  </w:num>
  <w:num w:numId="6" w16cid:durableId="652493984">
    <w:abstractNumId w:val="5"/>
  </w:num>
  <w:num w:numId="7" w16cid:durableId="202875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39"/>
  <w:drawingGridHorizontalSpacing w:val="112"/>
  <w:drawingGridVerticalSpacing w:val="299"/>
  <w:displayHorizontalDrawingGridEvery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599B"/>
    <w:rsid w:val="000056D9"/>
    <w:rsid w:val="00026BD2"/>
    <w:rsid w:val="0005365D"/>
    <w:rsid w:val="00074518"/>
    <w:rsid w:val="00087542"/>
    <w:rsid w:val="0009777E"/>
    <w:rsid w:val="000C152F"/>
    <w:rsid w:val="000C7217"/>
    <w:rsid w:val="000E5CB7"/>
    <w:rsid w:val="001356B6"/>
    <w:rsid w:val="00142493"/>
    <w:rsid w:val="001919EA"/>
    <w:rsid w:val="001E31DD"/>
    <w:rsid w:val="00220551"/>
    <w:rsid w:val="00235BA7"/>
    <w:rsid w:val="00243263"/>
    <w:rsid w:val="00255B7D"/>
    <w:rsid w:val="00282603"/>
    <w:rsid w:val="002A0C09"/>
    <w:rsid w:val="002D62F0"/>
    <w:rsid w:val="002E1DE9"/>
    <w:rsid w:val="00300344"/>
    <w:rsid w:val="0031252D"/>
    <w:rsid w:val="003529F8"/>
    <w:rsid w:val="00376769"/>
    <w:rsid w:val="00381C63"/>
    <w:rsid w:val="00382C5A"/>
    <w:rsid w:val="00394D0D"/>
    <w:rsid w:val="003E796D"/>
    <w:rsid w:val="004152EE"/>
    <w:rsid w:val="00465D5D"/>
    <w:rsid w:val="00476CC8"/>
    <w:rsid w:val="004B52A9"/>
    <w:rsid w:val="004C1084"/>
    <w:rsid w:val="0050429D"/>
    <w:rsid w:val="00514F09"/>
    <w:rsid w:val="00557CB5"/>
    <w:rsid w:val="0056222C"/>
    <w:rsid w:val="00566CFC"/>
    <w:rsid w:val="005708AE"/>
    <w:rsid w:val="005831EC"/>
    <w:rsid w:val="00606076"/>
    <w:rsid w:val="006108F7"/>
    <w:rsid w:val="006562B3"/>
    <w:rsid w:val="006572C0"/>
    <w:rsid w:val="0066216B"/>
    <w:rsid w:val="006663A3"/>
    <w:rsid w:val="00683D69"/>
    <w:rsid w:val="006D492B"/>
    <w:rsid w:val="0077599B"/>
    <w:rsid w:val="00795B74"/>
    <w:rsid w:val="007A03E1"/>
    <w:rsid w:val="007A50B3"/>
    <w:rsid w:val="007F3FFE"/>
    <w:rsid w:val="00805D97"/>
    <w:rsid w:val="008145B4"/>
    <w:rsid w:val="00851289"/>
    <w:rsid w:val="00897126"/>
    <w:rsid w:val="008B3AE5"/>
    <w:rsid w:val="008D3912"/>
    <w:rsid w:val="008E3160"/>
    <w:rsid w:val="00902EC9"/>
    <w:rsid w:val="00903005"/>
    <w:rsid w:val="0091702E"/>
    <w:rsid w:val="009434E4"/>
    <w:rsid w:val="009479E0"/>
    <w:rsid w:val="00952743"/>
    <w:rsid w:val="0095325E"/>
    <w:rsid w:val="009708AF"/>
    <w:rsid w:val="009A1CCC"/>
    <w:rsid w:val="009B4DB3"/>
    <w:rsid w:val="009F5B51"/>
    <w:rsid w:val="00A201FB"/>
    <w:rsid w:val="00A81B8B"/>
    <w:rsid w:val="00A97EF5"/>
    <w:rsid w:val="00AB76DB"/>
    <w:rsid w:val="00AC33F6"/>
    <w:rsid w:val="00AC6784"/>
    <w:rsid w:val="00AD1657"/>
    <w:rsid w:val="00AF2898"/>
    <w:rsid w:val="00B01848"/>
    <w:rsid w:val="00B31D4C"/>
    <w:rsid w:val="00B32000"/>
    <w:rsid w:val="00B43D1B"/>
    <w:rsid w:val="00B75287"/>
    <w:rsid w:val="00BC1F4D"/>
    <w:rsid w:val="00BC3070"/>
    <w:rsid w:val="00BD2225"/>
    <w:rsid w:val="00BD3C39"/>
    <w:rsid w:val="00BD5BE4"/>
    <w:rsid w:val="00C3610D"/>
    <w:rsid w:val="00C77A50"/>
    <w:rsid w:val="00CA2093"/>
    <w:rsid w:val="00CA316D"/>
    <w:rsid w:val="00CC5DDC"/>
    <w:rsid w:val="00D04C64"/>
    <w:rsid w:val="00D46324"/>
    <w:rsid w:val="00D555F6"/>
    <w:rsid w:val="00D56046"/>
    <w:rsid w:val="00D82A5D"/>
    <w:rsid w:val="00D83815"/>
    <w:rsid w:val="00DE53E5"/>
    <w:rsid w:val="00E10047"/>
    <w:rsid w:val="00E5280C"/>
    <w:rsid w:val="00E53D97"/>
    <w:rsid w:val="00E66DD6"/>
    <w:rsid w:val="00E93BCA"/>
    <w:rsid w:val="00EB16CB"/>
    <w:rsid w:val="00ED74F3"/>
    <w:rsid w:val="00F10E8E"/>
    <w:rsid w:val="00F15901"/>
    <w:rsid w:val="00F2403A"/>
    <w:rsid w:val="00F31D86"/>
    <w:rsid w:val="00F8044F"/>
    <w:rsid w:val="00F85A9C"/>
    <w:rsid w:val="00F950B2"/>
    <w:rsid w:val="00F95C1F"/>
    <w:rsid w:val="00F96C39"/>
    <w:rsid w:val="00FA45DA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5E98EB4"/>
  <w15:chartTrackingRefBased/>
  <w15:docId w15:val="{72E975EF-CAAB-4B4C-88B8-5896D32A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1084"/>
    <w:rPr>
      <w:kern w:val="2"/>
      <w:sz w:val="22"/>
      <w:szCs w:val="22"/>
    </w:rPr>
  </w:style>
  <w:style w:type="paragraph" w:styleId="a5">
    <w:name w:val="footer"/>
    <w:basedOn w:val="a"/>
    <w:link w:val="a6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1084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4C1084"/>
    <w:pPr>
      <w:ind w:leftChars="400" w:left="840"/>
    </w:pPr>
    <w:rPr>
      <w:sz w:val="21"/>
    </w:rPr>
  </w:style>
  <w:style w:type="paragraph" w:styleId="a8">
    <w:name w:val="Revision"/>
    <w:hidden/>
    <w:uiPriority w:val="99"/>
    <w:semiHidden/>
    <w:rsid w:val="007F3FFE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7B5C28-8633-314B-AA65-6013D085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Yuko Sakai</cp:lastModifiedBy>
  <cp:revision>3</cp:revision>
  <cp:lastPrinted>2025-03-04T22:28:00Z</cp:lastPrinted>
  <dcterms:created xsi:type="dcterms:W3CDTF">2025-03-10T03:54:00Z</dcterms:created>
  <dcterms:modified xsi:type="dcterms:W3CDTF">2025-03-10T03:57:00Z</dcterms:modified>
</cp:coreProperties>
</file>